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57" w:rsidRPr="00295257" w:rsidRDefault="007845D5" w:rsidP="007845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257">
        <w:rPr>
          <w:rFonts w:ascii="Times New Roman" w:hAnsi="Times New Roman" w:cs="Times New Roman"/>
          <w:b/>
          <w:sz w:val="28"/>
          <w:szCs w:val="28"/>
          <w:lang w:val="uk-UA"/>
        </w:rPr>
        <w:t>Наукові та науково-методичні праці викладачів Університету Ушинського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498"/>
      </w:tblGrid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75.116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Адаптаційні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11-12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2014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95-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річчю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2.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2014. – 304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22.371.13я73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А57    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Альперін, М. М. Електронна теорія будови речовини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навч. посібн. для студ. вищих навч. закладів / М. М. Альперін, Я. Д. Клубіс, А. О. Брюханов. – Одеса : Друк, 2007.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22.161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Arov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Bitangential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Inverse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Integral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Differential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Equations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Битангенциальные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приёмы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обратные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интегральных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дифференциальных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Arov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Dym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2012. – 472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copy_h_5002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22.14</w:t>
            </w:r>
            <w:bookmarkEnd w:id="0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copy_i_5002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bookmarkEnd w:id="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" w:name="author_5002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Arov, D. Z.</w:t>
            </w:r>
            <w:bookmarkEnd w:id="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head_5002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J-contractive matrix valued functions and related topics = J-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сжимающие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матричные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связанные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D. Z. Arov, H. Dym</w:t>
            </w:r>
            <w:bookmarkEnd w:id="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" w:name="place_5002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Cambridge : University press, [2008]</w:t>
            </w:r>
            <w:bookmarkEnd w:id="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" w:name="volume_5002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578 p.</w:t>
            </w:r>
            <w:bookmarkEnd w:id="5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copy_h_3269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bookmarkEnd w:id="6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copy_i_3269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End w:id="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8" w:name="author_3269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9" w:name="head_32698"/>
            <w:bookmarkEnd w:id="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Першооснови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bookmarkEnd w:id="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0" w:name="place_3269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Астропринт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2012</w:t>
            </w:r>
            <w:bookmarkEnd w:id="10"/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bookmarkStart w:id="11" w:name="volume_32698"/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End w:id="11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2" w:name="copy_h_13446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74.58</w:t>
            </w:r>
            <w:bookmarkEnd w:id="12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3" w:name="copy_i_13446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Б61</w:t>
            </w:r>
            <w:bookmarkEnd w:id="1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4" w:name="author_13446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Біла, О. О.</w:t>
            </w:r>
            <w:bookmarkEnd w:id="1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5" w:name="head_13446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майбутніх фахівців соціономічної сфери до проектування професійної діяльності: теорія і практика : монографія / О. О. Біла; Південноукр. держ. пед. ун-т ім. К. Д. Ушинського</w:t>
            </w:r>
            <w:bookmarkEnd w:id="1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6" w:name="place_13446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Одеса : Астропринт, 2013</w:t>
            </w:r>
            <w:bookmarkEnd w:id="1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7" w:name="volume_13446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424 с.</w:t>
            </w:r>
            <w:bookmarkEnd w:id="17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8" w:name="copy_h_17001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74+88.4</w:t>
            </w:r>
            <w:bookmarkEnd w:id="18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9" w:name="copy_i_17001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Б73</w:t>
            </w:r>
            <w:bookmarkEnd w:id="19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0" w:name="author_17001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Богданова, І. М.</w:t>
            </w:r>
            <w:bookmarkEnd w:id="20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1" w:name="head_17001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Особистісна змобілізованість майбутнього вчителя як предмет психолого-педагогічних досліджень : навч. посібник / І. М. Богданова; ДЗ "Південноукр. нац. пед. ун-т ім. К. Д. Ушинського"</w:t>
            </w:r>
            <w:bookmarkEnd w:id="2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2" w:name="place_17001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Одеса : Букаєв Вадим Вікторович, 2013</w:t>
            </w:r>
            <w:bookmarkEnd w:id="2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3" w:name="volume_17001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 с.</w:t>
            </w:r>
            <w:bookmarkEnd w:id="23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copy_h_7808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bookmarkEnd w:id="24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copy_i_7808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bookmarkEnd w:id="2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26" w:name="author_7808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Богданова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2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7" w:name="head_7808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педагогіка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Богданова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bookmarkEnd w:id="2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8" w:name="place_7808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Бурун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Книга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, 2011</w:t>
            </w:r>
            <w:bookmarkEnd w:id="2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29" w:name="volume_7808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29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copy_h_14053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91+74</w:t>
            </w:r>
            <w:bookmarkEnd w:id="30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copy_i_14053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bookmarkEnd w:id="3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2" w:name="head_14053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біобібліогр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покажчик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Сухомлинського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Доркену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3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3" w:name="edit_14053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34" w:name="place_14053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Фенікс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bookmarkEnd w:id="3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5" w:name="volume_14053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5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74.102</w:t>
            </w:r>
          </w:p>
          <w:p w:rsidR="007845D5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спільнот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Богуш. – Тернопіль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Мандрівець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2016. – 136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257" w:rsidRPr="00295257" w:rsidRDefault="00295257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74.100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раннього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Богуш. – 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2009. – 409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74.1(4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лінгводидактика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Гавриш.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704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74.268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художньо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Котик. – 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2010. – 304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74.102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Гавриш. – 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2017. – 184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– (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").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народознавство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дошкільному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Лисенко.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2002. – 407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74.102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Мовленнєво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дошкільників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Луцан. – 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2012. – 304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74.102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раннього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Маліновська. – 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2016. – 392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74.102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передшкільний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Маліновська. – 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2013. – 424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74.03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Б74      Богуш, А.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спадщина К. Д. Ушинського у вимірі сучасності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монографія / А. Богуш, В. Пікінер. – Київ : Слово, 2017. – 334 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74.102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поетичного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гумору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Попова. – 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2014. – 200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74.102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україномовної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фахівців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Кисельова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України. – 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Лерадрук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2013. – 241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copy_h_2793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63.3(4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6"/>
          </w:p>
          <w:p w:rsidR="007845D5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7" w:name="copy_i_2793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bookmarkEnd w:id="3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8" w:name="author_2793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Борінштейн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39" w:name="head_2793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соціокультурної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трансформації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Борінштейн</w:t>
            </w:r>
            <w:bookmarkEnd w:id="3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0" w:name="place_2793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Астропринт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  <w:bookmarkEnd w:id="4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400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257" w:rsidRPr="00295257" w:rsidRDefault="00295257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copy_h_2741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  <w:bookmarkEnd w:id="41"/>
          </w:p>
          <w:p w:rsidR="00295257" w:rsidRPr="00295257" w:rsidRDefault="007845D5" w:rsidP="00295257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2" w:name="copy_i_2741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bookmarkEnd w:id="4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3" w:name="author_2741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Боринштейн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44" w:name="head_2741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Личность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языковые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ценностные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ориентации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Боринштейн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Кавалеров</w:t>
            </w:r>
            <w:bookmarkEnd w:id="4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5" w:name="place_2741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Астропринт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  <w:bookmarkEnd w:id="4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6" w:name="volume_2741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168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6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75.1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Босенко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Фізіологія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фізичного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виховання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Босенко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Макаренко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Соколенко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Донбаський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Уманський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Тичини. – Кам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янець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Поділ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 : [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Друкарня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Рута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2016. – 268 c.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7" w:name="copy_h_17520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75.1</w:t>
            </w:r>
            <w:bookmarkEnd w:id="47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copy_i_17520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Б85</w:t>
            </w:r>
            <w:bookmarkEnd w:id="4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49" w:name="author_17520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Босенко, А. І.</w:t>
            </w:r>
            <w:bookmarkEnd w:id="49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50" w:name="head_17520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Оздоровчий фітнес для учнівської та студентської молоді : навч. посібник / А. І. Босенко, С. 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Холодов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янець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Поділ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НПУ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Огієнка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End w:id="50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51" w:name="place_17520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янець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Поділ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Мєдобори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-2006, 2016</w:t>
            </w:r>
            <w:bookmarkEnd w:id="5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52" w:name="volume_17520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88 c.</w:t>
            </w:r>
            <w:bookmarkEnd w:id="52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В54        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робота зі студентською молоддю / за заг. ред. Т. Ю. Осипової. – Одеса : Фенікс, 2006. – 288 с.</w:t>
            </w:r>
          </w:p>
        </w:tc>
      </w:tr>
      <w:tr w:rsidR="007845D5" w:rsidRPr="00E30BDD" w:rsidTr="00295257">
        <w:trPr>
          <w:trHeight w:val="1607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74.58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В55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Вища педагогічна освіта і наука України: історія, сьогодення та перспективи розвитку / Асоціація ректорів пед. ун-тів Європи, Ін-т вищої освіти; [голов. ред. ради Р. Г. Кремень]. – Київ : Знання України, 2009-2011. 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195-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річчя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Ушинського.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2012. – 320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Велитченко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деса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Букаєв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], 2010. – 406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66.037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Гедікова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лібералізм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Гедікова. – 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], 2013. – 284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BE7116" w:rsidRDefault="007845D5" w:rsidP="004E51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copy_h_114404"/>
            <w:r w:rsidRPr="00BE7116">
              <w:rPr>
                <w:rFonts w:ascii="Times New Roman" w:hAnsi="Times New Roman" w:cs="Times New Roman"/>
                <w:sz w:val="24"/>
                <w:szCs w:val="24"/>
              </w:rPr>
              <w:t>74.58+81.2</w:t>
            </w:r>
            <w:bookmarkEnd w:id="53"/>
          </w:p>
          <w:p w:rsidR="007845D5" w:rsidRPr="00BE7116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copy_i_114404"/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bookmarkEnd w:id="54"/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5" w:name="head_114404"/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Глосарій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європейського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простору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вищої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Глоссарий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европейского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пространства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высшего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= Glossary european higher education area :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195-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річчя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Чебикіна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Д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Ушинського</w:t>
            </w:r>
            <w:bookmarkEnd w:id="55"/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6" w:name="place_114404"/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СВД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. ;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Раздільна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Лерадрук</w:t>
            </w:r>
            <w:bookmarkEnd w:id="56"/>
            <w:r w:rsidRPr="00BE7116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bookmarkStart w:id="57" w:name="volume_114404"/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  <w:r w:rsidRPr="00BE7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E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7"/>
            <w:r w:rsidRPr="00BE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copy_h_17010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74.58</w:t>
            </w:r>
            <w:bookmarkEnd w:id="58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copy_i_17010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bookmarkEnd w:id="59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60" w:name="author_17010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Гохман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60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61" w:name="head_17010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Дидактичні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студентів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умовах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кредитно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трансферного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викладачів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студентів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Гохман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Ємельянова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Тадеуш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bookmarkEnd w:id="6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2" w:name="place_17010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Букаєв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], 2013</w:t>
            </w:r>
            <w:bookmarkEnd w:id="6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63" w:name="volume_17010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63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4" w:name="copy_h_4022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83.34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bookmarkEnd w:id="64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5" w:name="copy_i_4022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bookmarkEnd w:id="6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66" w:name="author_4022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67" w:name="head_40224"/>
            <w:bookmarkEnd w:id="6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Західний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антивоєнний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компаративний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аспект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Гуменний</w:t>
            </w:r>
            <w:bookmarkEnd w:id="6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8" w:name="place_4022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Євшан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зілля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bookmarkEnd w:id="6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9" w:name="volume_4022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copy_h_18131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83.3(4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)+83.3(0)</w:t>
            </w:r>
            <w:bookmarkEnd w:id="70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1" w:name="copy_i_18131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bookmarkEnd w:id="7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72" w:name="author_18131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73" w:name="head_181311"/>
            <w:bookmarkEnd w:id="7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Онтологічно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поетикальні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аспекти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компаративного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Гуменний</w:t>
            </w:r>
            <w:bookmarkEnd w:id="7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74" w:name="place_18131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Євшан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зілля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bookmarkEnd w:id="7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5" w:name="volume_18131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214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5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88.8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Психофізіологія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раннього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онтогенезу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Ковиліна. – 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УАІД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"], 2011. – 328 c.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copy_h_17693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28.74</w:t>
            </w:r>
            <w:bookmarkEnd w:id="76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copy_i_17693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End w:id="7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78" w:name="author_17693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79" w:name="head_17693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Антропогенетика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профиля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Коджебаш</w:t>
            </w:r>
            <w:bookmarkEnd w:id="7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80" w:name="place_17693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.], 2016</w:t>
            </w:r>
            <w:bookmarkEnd w:id="8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81" w:name="volume_17693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268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1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74.58+75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Джуринський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засади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язбережувальної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Джуринський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Лерадрук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2012. – 422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copy_h_10591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75+74.58</w:t>
            </w:r>
            <w:bookmarkEnd w:id="82"/>
          </w:p>
          <w:p w:rsidR="007845D5" w:rsidRPr="00E30BDD" w:rsidRDefault="007845D5" w:rsidP="007845D5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3" w:name="copy_i_10591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bookmarkEnd w:id="8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84" w:name="author_10591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Джуринський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85" w:name="head_105913"/>
            <w:bookmarkEnd w:id="8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збережувальної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підготовленності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Джуринський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bookmarkEnd w:id="8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86" w:name="place_10591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Лерадрук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bookmarkEnd w:id="8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87" w:name="volume_10591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326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7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88" w:name="copy_h_10026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63.4(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</w:t>
            </w:r>
            <w:bookmarkEnd w:id="88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copy_i_10026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bookmarkEnd w:id="89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90" w:name="author_10026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Добролюбский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90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91" w:name="head_10026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Археология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Одессы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Добролюбский</w:t>
            </w:r>
            <w:bookmarkEnd w:id="9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92" w:name="place_10026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: Optimum, 2012</w:t>
            </w:r>
            <w:bookmarkEnd w:id="9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93" w:name="volume_10026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272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ил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93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copy_h_15888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63.3(4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94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copy_i_15888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bookmarkEnd w:id="9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96" w:name="author_15888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Добролюбский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97" w:name="head_15888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ОДеССЕЯ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археолога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Добролюбский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Красножон</w:t>
            </w:r>
            <w:bookmarkEnd w:id="9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98" w:name="edit_15888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99" w:name="place_15888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.], 2013</w:t>
            </w:r>
            <w:bookmarkEnd w:id="9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00" w:name="volume_15888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0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87.632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Добролюбська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Філософія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історії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моделі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Добролюбська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Кавалеров. – Одеса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Астропринт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2010. – 232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copy_h_9083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63.3(4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01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" w:name="copy_i_9083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bookmarkEnd w:id="10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03" w:name="author_9083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Добролюбський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04" w:name="head_90835"/>
            <w:bookmarkEnd w:id="10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Кочовики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X-XVII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століттях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Добролюбський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археології</w:t>
            </w:r>
            <w:bookmarkEnd w:id="10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05" w:name="place_9083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Іліон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bookmarkEnd w:id="10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06" w:name="volume_9083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172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6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74.58+74.204-221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язбережувальна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2011. – 249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copy_h_7805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74.58+74.204</w:t>
            </w:r>
            <w:bookmarkEnd w:id="107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8" w:name="copy_i_7805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bookmarkEnd w:id="10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09" w:name="author_7805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10" w:name="head_78050"/>
            <w:bookmarkEnd w:id="10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язберігаючої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майбутнього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bookmarkEnd w:id="11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11" w:name="place_7805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bookmarkEnd w:id="11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12" w:name="volume_7805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266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2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copy_h_8294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74.58+74.204-221</w:t>
            </w:r>
            <w:bookmarkEnd w:id="113"/>
          </w:p>
          <w:p w:rsidR="007845D5" w:rsidRPr="00E30BDD" w:rsidRDefault="007845D5" w:rsidP="007845D5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4" w:name="copy_i_8294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bookmarkEnd w:id="11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15" w:name="author_8294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16" w:name="head_82944"/>
            <w:bookmarkEnd w:id="11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засади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язбережувальних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навичок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вмінь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школярів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bookmarkEnd w:id="11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17" w:name="place_8294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bookmarkEnd w:id="11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18" w:name="volume_8294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8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74.102</w:t>
            </w:r>
          </w:p>
          <w:p w:rsidR="007845D5" w:rsidRPr="004277AE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лінгводидактика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понять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Крутій. – Запоріжжя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2014. – 200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FA6" w:rsidRPr="004277AE" w:rsidRDefault="00E57FA6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copy_h_16288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</w:t>
            </w:r>
            <w:bookmarkEnd w:id="119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0" w:name="copy_i_16288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bookmarkEnd w:id="12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21" w:name="author_16288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Ефименко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22" w:name="head_162888"/>
            <w:bookmarkEnd w:id="12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Виктор Георгиевич Ефименко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Изоматериал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50-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летию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Южноукр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эскизов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Ефименко</w:t>
            </w:r>
            <w:bookmarkEnd w:id="12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23" w:name="place_16288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ЮНПУ 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bookmarkEnd w:id="12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24" w:name="volume_16288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</w:t>
            </w:r>
            <w:bookmarkEnd w:id="12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 2.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– 2016. – 99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 3.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– 2017. – 97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74.58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-41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Збірка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анотованих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праць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учених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Південноукраїнського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національного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педагогічного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річниці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витоків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заснування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[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Чебикін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–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деса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Букаєв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– 232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-73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25" w:name="head_554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Інтегрований курс соціально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 теорії і практики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.]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Богданової</w:t>
            </w:r>
            <w:bookmarkEnd w:id="12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26" w:name="place_554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Пальміра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2005-2008</w:t>
            </w:r>
            <w:bookmarkEnd w:id="12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head_554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bookmarkEnd w:id="12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28" w:name="place_554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bookmarkEnd w:id="12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29" w:name="volume_554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538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30" w:name="head_53432"/>
            <w:bookmarkEnd w:id="129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bookmarkEnd w:id="13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31" w:name="place_5343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bookmarkEnd w:id="13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32" w:name="volume_5343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338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2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copy_h_15980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63.3(0)</w:t>
            </w:r>
            <w:bookmarkEnd w:id="133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copy_i_15980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bookmarkEnd w:id="13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35" w:name="head_15980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хрестоматія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Південноукраїнський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Добролюбська</w:t>
            </w:r>
            <w:bookmarkEnd w:id="13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36" w:name="place_15980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2014</w:t>
            </w:r>
            <w:bookmarkEnd w:id="13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bookmarkStart w:id="137" w:name="volume_15980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232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7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" w:name="copy_h_15188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75.116</w:t>
            </w:r>
            <w:bookmarkEnd w:id="138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9" w:name="copy_i_15188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-98</w:t>
            </w:r>
            <w:bookmarkEnd w:id="139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140" w:name="author_15188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Іщенко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40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41" w:name="head_15188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людини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здоровий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спосіб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життя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Іщенко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bookmarkEnd w:id="14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142" w:name="place_15188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деса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Букаєв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  <w:bookmarkEnd w:id="14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143" w:name="volume_15188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43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" w:name="copy_h_15279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74.58+75</w:t>
            </w:r>
            <w:bookmarkEnd w:id="144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5" w:name="copy_i_15279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bookmarkEnd w:id="14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146" w:name="author_15279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Ищенко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4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47" w:name="head_15279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Активизация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учебной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будущих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учителей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занятиях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физическому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воспитанию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высшем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учебном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заведении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Ищенко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Украины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ЮНПУ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Ушинского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bookmarkEnd w:id="14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148" w:name="place_15279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десса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., 2014</w:t>
            </w:r>
            <w:bookmarkEnd w:id="14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149" w:name="volume_15279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49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Кавалеров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Социальная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экология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теории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Кавалеров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Григорьев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Кавалеров. – 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Астропринт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2005. – 168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74.584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Кавалеров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Євроінтеграція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Болонський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 Кавалеров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Ворніков. – 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Астропринт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2012. – 232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Кавалеров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Філософська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пропедевтика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Кавалеров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Ворніков. – 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Астропринт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2013. – 96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copy_h_3479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End w:id="150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copy_i_3479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End w:id="15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52" w:name="author_3479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Кавалеров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53" w:name="head_34790"/>
            <w:bookmarkEnd w:id="15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століття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трансформації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епістемологія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Кавалеров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Погорелова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bookmarkEnd w:id="15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bookmarkStart w:id="154" w:name="place_3479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Астропринт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bookmarkEnd w:id="15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55" w:name="volume_3479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15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copy_h_14868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88.37</w:t>
            </w:r>
            <w:bookmarkEnd w:id="156"/>
          </w:p>
          <w:p w:rsidR="007845D5" w:rsidRPr="004277AE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copy_i_14868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End w:id="15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58" w:name="author_14868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Казанжи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59" w:name="head_148687"/>
            <w:bookmarkEnd w:id="15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фасилятивності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Казанжи</w:t>
            </w:r>
            <w:bookmarkEnd w:id="15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60" w:name="place_14868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Куприєнко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bookmarkEnd w:id="16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61" w:name="volume_14868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327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</w:t>
            </w:r>
            <w:bookmarkEnd w:id="16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57FA6" w:rsidRPr="004277AE" w:rsidRDefault="00E57FA6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copy_h_10025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</w:t>
            </w:r>
            <w:bookmarkEnd w:id="162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copy_i_10025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End w:id="16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64" w:name="author_10025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65" w:name="head_100255"/>
            <w:bookmarkEnd w:id="16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засади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індивідуалізації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вищому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навчальному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</w:t>
            </w:r>
            <w:bookmarkEnd w:id="16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66" w:name="place_10025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Букаев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2012</w:t>
            </w:r>
            <w:bookmarkEnd w:id="16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67" w:name="volume_10025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196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6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copy_h_10513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22.313</w:t>
            </w:r>
            <w:bookmarkEnd w:id="168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copy_i_10513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End w:id="16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70" w:name="author_10513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Клубіс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71" w:name="head_105131"/>
            <w:bookmarkEnd w:id="17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Збірник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електродинаміки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Клубіс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Шкатуляк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bookmarkEnd w:id="17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72" w:name="place_10513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Фенікс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bookmarkEnd w:id="17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73" w:name="volume_10513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284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17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copy_h_17335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</w:t>
            </w:r>
            <w:bookmarkEnd w:id="174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copy_i_17335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bookmarkEnd w:id="17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76" w:name="author_17335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Княжева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77" w:name="head_173350"/>
            <w:bookmarkEnd w:id="17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засади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магістратури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Княжева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 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17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78" w:name="place_17335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.], 2014</w:t>
            </w:r>
            <w:bookmarkEnd w:id="17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79" w:name="volume_17335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328 c.</w:t>
            </w:r>
            <w:bookmarkEnd w:id="17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0" w:name="copy_h_16095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74.58</w:t>
            </w:r>
            <w:bookmarkEnd w:id="180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1" w:name="copy_i_16095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bookmarkEnd w:id="18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182" w:name="author_16095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Ковалив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183" w:name="head_160954"/>
            <w:bookmarkEnd w:id="18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Адаптация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иностранных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студентов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иноязычной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культурной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среде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рекомендации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препод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иностр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студентов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Ковалив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Южноукр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Ушинского</w:t>
            </w:r>
            <w:bookmarkEnd w:id="18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84" w:name="place_16095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десса : [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Полиграф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], 2009</w:t>
            </w:r>
            <w:bookmarkEnd w:id="18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185" w:name="volume_16095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85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6" w:name="copy_h_11416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81.411.2+85.31</w:t>
            </w:r>
            <w:bookmarkEnd w:id="186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7" w:name="copy_i_11416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bookmarkEnd w:id="18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188" w:name="author_11416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Ковалив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8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89" w:name="head_11416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Практикум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русскому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языку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иностранных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студентов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обучающихся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музыкальных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факультетах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(2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сертификац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уровень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пособие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Ковалив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Цветкова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Южноукр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Ушинского</w:t>
            </w:r>
            <w:bookmarkEnd w:id="189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90" w:name="place_11416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десса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, 2010</w:t>
            </w:r>
            <w:bookmarkEnd w:id="190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191" w:name="volume_11416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91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2" w:name="copy_h_13753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74.58</w:t>
            </w:r>
            <w:bookmarkEnd w:id="192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3" w:name="copy_i_13753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bookmarkEnd w:id="19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194" w:name="author_13753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Койчева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9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95" w:name="head_13753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Теорія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практика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корпоративної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викладачів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педагогічного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процесі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Койчева</w:t>
            </w:r>
            <w:bookmarkEnd w:id="19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96" w:name="place_13753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., 2014</w:t>
            </w:r>
            <w:bookmarkEnd w:id="19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197" w:name="volume_13753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296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9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copy_h_10709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74.85</w:t>
            </w:r>
            <w:bookmarkEnd w:id="198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" w:name="copy_i_10709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bookmarkEnd w:id="19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00" w:name="head_10709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фахівців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bookmarkEnd w:id="20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01" w:name="place_10709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Лерадрук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bookmarkEnd w:id="20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02" w:name="volume_10709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268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02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copy_h_10204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203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copy_i_10204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bookmarkEnd w:id="20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05" w:name="author_10204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Коргун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0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06" w:name="head_10204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отклонениями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Психологические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особенности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педагогическая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диагностика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профиля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Коргун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Ушинского</w:t>
            </w:r>
            <w:bookmarkEnd w:id="20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07" w:name="place_10204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Лерадрук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2012</w:t>
            </w:r>
            <w:bookmarkEnd w:id="20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08" w:name="volume_10204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277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08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copy_h_17135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  <w:bookmarkEnd w:id="209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" w:name="copy_i_17135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bookmarkEnd w:id="21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11" w:name="author_17135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Коргун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12" w:name="head_171357"/>
            <w:bookmarkEnd w:id="21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коррекционной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профиля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Коргун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21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bookmarkStart w:id="213" w:name="place_17135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2009</w:t>
            </w:r>
            <w:bookmarkEnd w:id="21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14" w:name="volume_17135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168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14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copy_h_13609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81.07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bookmarkEnd w:id="215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copy_i_13609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End w:id="21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17" w:name="author_13609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18" w:name="head_136093"/>
            <w:bookmarkEnd w:id="21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Перевод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официальных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бумаг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= Translation of official documents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bookmarkEnd w:id="21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19" w:name="place_13609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bookmarkEnd w:id="21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20" w:name="volume_13609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2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" w:name="copy_h_16095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81.432.1</w:t>
            </w:r>
            <w:bookmarkEnd w:id="221"/>
          </w:p>
          <w:p w:rsidR="00295257" w:rsidRPr="00295257" w:rsidRDefault="007845D5" w:rsidP="00E57FA6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22" w:name="copy_i_16095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bookmarkEnd w:id="22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223" w:name="author_16095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Корольова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22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24" w:name="head_16095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англійська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Professional English (for students and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practicing teachers)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практикуючих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учителів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Корольова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bookmarkEnd w:id="22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225" w:name="edit_16095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стер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22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bookmarkStart w:id="226" w:name="place_16095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деса : [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ПДПУ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], 2008</w:t>
            </w:r>
            <w:bookmarkEnd w:id="22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bookmarkStart w:id="227" w:name="volume_16095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227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8" w:name="copy_h_16253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22.1+74.58</w:t>
            </w:r>
            <w:bookmarkEnd w:id="228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29" w:name="copy_i_16253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End w:id="22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30" w:name="author_16253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Коростіянець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31" w:name="head_162530"/>
            <w:bookmarkEnd w:id="23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траєкторіями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Коростіянець</w:t>
            </w:r>
            <w:bookmarkEnd w:id="23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32" w:name="place_16253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Букаєв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2011</w:t>
            </w:r>
            <w:bookmarkEnd w:id="23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33" w:name="volume_16253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382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33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4" w:name="copy_h_18139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85.11(4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34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5" w:name="copy_i_18139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bookmarkEnd w:id="23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36" w:name="author_18139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Красножон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3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37" w:name="head_18139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Крепость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Белгород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Аккерман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исторических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изображениях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= Belgorod (Akkerman) Fortress in Historical Images = Cetatea Alba (Akkerman) in imagini istorice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Красножон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антропол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охраны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объектов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наследия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облгосадминистрации</w:t>
            </w:r>
            <w:bookmarkEnd w:id="23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38" w:name="place_18139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Кишинев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[Stratum plus] 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23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2015. – </w:t>
            </w:r>
            <w:bookmarkStart w:id="239" w:name="volume_18139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475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39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0" w:name="copy_h_4258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bookmarkEnd w:id="240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1" w:name="copy_i_4258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bookmarkEnd w:id="24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42" w:name="author_4258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Курлянд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43" w:name="head_42582"/>
            <w:bookmarkEnd w:id="24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Курлянд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Хмелюк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bookmarkEnd w:id="24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44" w:name="edit_4258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4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245" w:name="place_4258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bookmarkEnd w:id="24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46" w:name="volume_4258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4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63.3(4Ук)7-5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Л63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Лисеенко, Е. В.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Политическая модернизация украинского общества / Е. В. Лисеенко. – Одесса : Астропринт, 2008. – 208 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copy_h_9088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74.100.24</w:t>
            </w:r>
            <w:bookmarkEnd w:id="247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copy_i_9088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bookmarkEnd w:id="24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49" w:name="author_9088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4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50" w:name="head_9088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потенціалу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раннього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забавлянки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bookmarkEnd w:id="25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51" w:name="place_9088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деса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.], 2012</w:t>
            </w:r>
            <w:bookmarkEnd w:id="25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52" w:name="volume_9088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2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copy_h_17416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74.58+74.10</w:t>
            </w:r>
            <w:bookmarkEnd w:id="253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4" w:name="copy_i_17416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bookmarkEnd w:id="25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55" w:name="author_17416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56" w:name="head_17416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засади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потенціалу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End w:id="25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bookmarkStart w:id="257" w:name="place_17416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 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.], 2015</w:t>
            </w:r>
            <w:bookmarkEnd w:id="25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58" w:name="volume_17416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328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8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9" w:name="copy_h_17497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81.432.1</w:t>
            </w:r>
            <w:bookmarkEnd w:id="259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0" w:name="copy_i_17497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End w:id="26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61" w:name="author_17497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6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62" w:name="head_17497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писемне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= English Scientific pedagogical writing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спеціальностей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End w:id="26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bookmarkStart w:id="263" w:name="place_17497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.], 2015</w:t>
            </w:r>
            <w:bookmarkEnd w:id="26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64" w:name="volume_17497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64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5" w:name="copy_h_10695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81.432.1</w:t>
            </w:r>
            <w:bookmarkEnd w:id="265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6" w:name="copy_i_10695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End w:id="26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67" w:name="author_10695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68" w:name="head_106953"/>
            <w:bookmarkEnd w:id="26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Глобальні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= Global environmental problems of today and ways to solve them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p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асобами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)"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Кордонова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bookmarkEnd w:id="26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69" w:name="place_10695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деса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2010</w:t>
            </w:r>
            <w:bookmarkEnd w:id="26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70" w:name="volume_10695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27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81.432.1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71" w:name="author_10320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Мартынова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72" w:name="head_103202"/>
            <w:bookmarkEnd w:id="27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Грамматика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английского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интенсивном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эксперим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обучению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старшекл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Мартынова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Татарина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Ушинского</w:t>
            </w:r>
            <w:bookmarkEnd w:id="27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73" w:name="place_10320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bookmarkEnd w:id="273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4" w:name="head_10251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bookmarkEnd w:id="27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75" w:name="place_10251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bookmarkEnd w:id="27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76" w:name="volume_10251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7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77" w:name="head_102550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bookmarkStart w:id="278" w:name="place_102550"/>
            <w:bookmarkEnd w:id="27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bookmarkEnd w:id="27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79" w:name="volume_10255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79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81.432.1+26.89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Країнознавство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Великобританія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Алексєєва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Ушинського.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2012. – 128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copy_h_10216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87.21.22</w:t>
            </w:r>
            <w:bookmarkEnd w:id="280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81" w:name="copy_i_10216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End w:id="28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82" w:name="author_10216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Мартынова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83" w:name="head_102167"/>
            <w:bookmarkEnd w:id="28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Методологические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презентации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речевой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Мартынова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Ушинского</w:t>
            </w:r>
            <w:bookmarkEnd w:id="28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84" w:name="place_10216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Лрадрук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2012</w:t>
            </w:r>
            <w:bookmarkEnd w:id="28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85" w:name="volume_10216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8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6" w:name="copy_h_10661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81.432.1</w:t>
            </w:r>
            <w:bookmarkEnd w:id="286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7" w:name="copy_i_10661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End w:id="28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88" w:name="author_10661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Мартынова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8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89" w:name="head_10661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Практический курс формирования потенциального словаря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студ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филол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Мартынова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Логвина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1: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Светская хроника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2: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Мировые катаклизмы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28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90" w:name="place_10661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десса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ЮНПУ 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2010</w:t>
            </w:r>
            <w:bookmarkEnd w:id="29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91" w:name="volume_10661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+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</w:t>
            </w:r>
            <w:bookmarkEnd w:id="29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7B7C17" w:rsidRDefault="007845D5" w:rsidP="004E5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2" w:name="copy_h_117427"/>
            <w:r w:rsidRPr="007B7C17">
              <w:rPr>
                <w:rFonts w:ascii="Times New Roman" w:hAnsi="Times New Roman" w:cs="Times New Roman"/>
                <w:sz w:val="24"/>
                <w:szCs w:val="24"/>
              </w:rPr>
              <w:t>81.432.1</w:t>
            </w:r>
            <w:bookmarkEnd w:id="292"/>
          </w:p>
          <w:p w:rsidR="007845D5" w:rsidRPr="007B7C17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3" w:name="copy_i_117427"/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End w:id="293"/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94" w:name="author_117427"/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Мартынова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94"/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95" w:name="head_117427"/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Практический курс формирования потенциального словаря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студ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филол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Мартынова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Логвина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>. 1: "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Политика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>. 2: "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295"/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96" w:name="place_117427"/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ЮНПУ им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Ушинского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>], 2010</w:t>
            </w:r>
            <w:bookmarkEnd w:id="296"/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97" w:name="volume_117427"/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7B7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B7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97"/>
            <w:r w:rsidRPr="007B7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81.411.4-923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М30      Марчук, Л. М. Основи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термінознавства : навчальний посібник / Л. М. Марчук, О.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Копусь, А. С. Попович. – Кам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янець-Подільський 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 Буйницький О. А., 2011. – 224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8" w:name="copy_h_15941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88.411.9</w:t>
            </w:r>
            <w:bookmarkEnd w:id="298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9" w:name="copy_i_15941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bookmarkEnd w:id="29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00" w:name="author_15941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Массанов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301" w:name="head_159412"/>
            <w:bookmarkEnd w:id="30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професійному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самовизначенні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Массанов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bookmarkEnd w:id="30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02" w:name="place_15941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bookmarkEnd w:id="30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03" w:name="volume_15941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371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0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4" w:name="copy_h_18058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bookmarkEnd w:id="304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5" w:name="copy_i_18058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End w:id="30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06" w:name="head_18058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контексті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 : [15-16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2016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.]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Олеся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оргкомітет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співголови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30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07" w:name="place_18058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.], 2016</w:t>
            </w:r>
            <w:bookmarkEnd w:id="30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08" w:name="volume_18058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234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08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9" w:name="copy_h_18031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60.5(4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09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0" w:name="copy_i_18031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End w:id="31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11" w:name="head_18031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смисли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200-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річчю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Південноукраїнського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оргкомітет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31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 – </w:t>
            </w:r>
            <w:bookmarkStart w:id="312" w:name="place_18031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.], 2016</w:t>
            </w:r>
            <w:bookmarkEnd w:id="31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13" w:name="volume_18031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13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4" w:name="copy_h_18066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bookmarkEnd w:id="314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5" w:name="copy_i_18066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End w:id="31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16" w:name="head_18066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соціалізація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 : [13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2016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.]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200-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річчю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Південноукраїнського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оргкомітет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співголови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31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17" w:name="place_18066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.], 2016</w:t>
            </w:r>
            <w:bookmarkEnd w:id="31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18" w:name="volume_18066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18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9" w:name="copy_h_18031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bookmarkEnd w:id="319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0" w:name="copy_i_18031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End w:id="32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21" w:name="head_18031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 : 27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2016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200-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річчю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Південноукраїнського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оргкомітет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32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22" w:name="place_18031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.], 2016</w:t>
            </w:r>
            <w:bookmarkEnd w:id="32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23" w:name="volume_18031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242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23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4" w:name="copy_h_17278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65.9(4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24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5" w:name="copy_i_17278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End w:id="32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26" w:name="head_17278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військовослужбовців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звільнених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Норвегія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"]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";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32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27" w:name="place_17278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.], 2015</w:t>
            </w:r>
            <w:bookmarkEnd w:id="32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28" w:name="volume_17278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224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28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М54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Методологія та технологія сучасного філософського пізнання : [монографія] / З. Атаманюк;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 "Південноукр. нац. пед.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ун-т ім. К. Д. Ушинського".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Одеса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[ПНПУ], 2016. – 307 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29" w:name="copy_h_7899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87.3(4Укр)я73</w:t>
            </w:r>
            <w:bookmarkEnd w:id="329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30" w:name="copy_i_7899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М65</w:t>
            </w:r>
            <w:bookmarkEnd w:id="33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31" w:name="author_7899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Мисик, І. Г.</w:t>
            </w:r>
            <w:bookmarkEnd w:id="33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332" w:name="head_7899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філософії в Україні : навч. посібник / І. Г. Мисик; Південноукр. нац. пед. ун-т ім. К. Д. Ушинського</w:t>
            </w:r>
            <w:bookmarkEnd w:id="33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33" w:name="place_7899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 : Фенікс, 2011</w:t>
            </w:r>
            <w:bookmarkEnd w:id="33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34" w:name="volume_7899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 с.</w:t>
            </w:r>
            <w:bookmarkEnd w:id="334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Мысык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Философские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основания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лингвистического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Мысык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Ушинского. – Одесса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Фенікс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2009. – 254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5" w:name="copy_h_16206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  <w:bookmarkEnd w:id="335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6" w:name="copy_i_16206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End w:id="33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37" w:name="author_16206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338" w:name="head_162069"/>
            <w:bookmarkEnd w:id="33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Жінки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чоловіки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парламентах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End w:id="33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bookmarkStart w:id="339" w:name="place_16206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Букаєв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bookmarkEnd w:id="33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40" w:name="volume_16206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34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1" w:name="copy_h_16078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66.2(0)</w:t>
            </w:r>
            <w:bookmarkEnd w:id="341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2" w:name="copy_i_16078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bookmarkEnd w:id="34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43" w:name="author_16078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344" w:name="head_160784"/>
            <w:bookmarkEnd w:id="34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Концептуалізація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пострадянського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простору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глобалізації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34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45" w:name="place_16078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bookmarkEnd w:id="34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46" w:name="volume_16078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394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34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7" w:name="copy_h_12967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60.5+65</w:t>
            </w:r>
            <w:bookmarkEnd w:id="347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8" w:name="copy_i_12967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bookmarkEnd w:id="34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49" w:name="author_12967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Музыченко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350" w:name="head_129672"/>
            <w:bookmarkEnd w:id="34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Общество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потребления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эпоху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глобализации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социально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политические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аспекты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Музыченко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35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51" w:name="place_12967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десса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Печатный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2014</w:t>
            </w:r>
            <w:bookmarkEnd w:id="35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52" w:name="volume_129672"/>
            <w:r>
              <w:rPr>
                <w:rFonts w:ascii="Times New Roman" w:hAnsi="Times New Roman" w:cs="Times New Roman"/>
                <w:sz w:val="24"/>
                <w:szCs w:val="24"/>
              </w:rPr>
              <w:t>200 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35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3" w:name="copy_h_12764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End w:id="353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4" w:name="copy_i_12764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35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55" w:name="head_12764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Nan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devices and Nanomaterials for Ecological Security =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Наноустройства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наноматериалы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экологической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безопасности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Шунин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Кив</w:t>
            </w:r>
            <w:bookmarkEnd w:id="35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56" w:name="place_12764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 : Springer, [2012]</w:t>
            </w:r>
            <w:bookmarkEnd w:id="35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57" w:name="volume_12764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57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74.10(4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2009. – 528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88.840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Пивоварчик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Копусь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2009. – 96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: 37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65+290+2я73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Н34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школа З. Курлянд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наукове видання. – Одеса : Фаворит : Друкарський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дім, 2012. – 180 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8" w:name="copy_h_7150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End w:id="358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9" w:name="copy_i_7150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End w:id="35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60" w:name="head_7150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Південноукраїнського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Койчева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36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61" w:name="place_7150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Фаворит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  <w:bookmarkEnd w:id="36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62" w:name="volume_7150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256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62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3" w:name="copy_h_14797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74.58</w:t>
            </w:r>
            <w:bookmarkEnd w:id="363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4" w:name="copy_i_14797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bookmarkEnd w:id="36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365" w:name="head_14797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дослідна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Босенко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.];</w:t>
            </w:r>
            <w:bookmarkEnd w:id="3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bookmarkStart w:id="366" w:name="place_14797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янець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Поділ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Мєдобори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-2006, 2014</w:t>
            </w:r>
            <w:bookmarkEnd w:id="36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367" w:name="volume_14797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160 c.</w:t>
            </w:r>
            <w:bookmarkEnd w:id="367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8" w:name="copy_h_10607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74.58+74.100</w:t>
            </w:r>
            <w:bookmarkEnd w:id="368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9" w:name="copy_i_10607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bookmarkEnd w:id="36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70" w:name="author_10607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371" w:name="head_106076"/>
            <w:bookmarkEnd w:id="37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фахівців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аспект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bookmarkEnd w:id="37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72" w:name="place_10607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Лерадрук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bookmarkEnd w:id="37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73" w:name="volume_10607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219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37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4" w:name="copy_h_17247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74.58+74.1</w:t>
            </w:r>
            <w:bookmarkEnd w:id="374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5" w:name="copy_i_17247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bookmarkEnd w:id="37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76" w:name="author_17247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377" w:name="head_172478"/>
            <w:bookmarkEnd w:id="37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засади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фахівців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37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78" w:name="place_17247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Лерадрук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bookmarkEnd w:id="37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79" w:name="volume_17247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399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37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0" w:name="copy_h_13335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85.15(4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80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1" w:name="copy_i_13335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bookmarkEnd w:id="38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82" w:name="author_13335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8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383" w:name="head_13335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Резниченко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Путь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Храму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Изоматериал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</w:t>
            </w:r>
            <w:bookmarkEnd w:id="38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84" w:name="place_13335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Тернополь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bookmarkEnd w:id="38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85" w:name="volume_13335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8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6" w:name="copy_h_15131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</w:t>
            </w:r>
            <w:bookmarkEnd w:id="386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7" w:name="copy_i_15131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bookmarkEnd w:id="38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88" w:name="head_15131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Облачные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технологии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инклюзивном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Кайсын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Кайсын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Минский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38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89" w:name="place_15131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Минск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МГИРО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bookmarkEnd w:id="38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90" w:name="volume_15131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90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1" w:name="copy_h_17106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81.432.1+81.411.2+81.411.1</w:t>
            </w:r>
            <w:bookmarkEnd w:id="391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2" w:name="copy_i_17106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bookmarkEnd w:id="39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93" w:name="author_17106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9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394" w:name="head_17106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висловлення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англійській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російській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bookmarkEnd w:id="39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95" w:name="place_17106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bookmarkEnd w:id="39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96" w:name="volume_17106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384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96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7" w:name="copy_h_10296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87.3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bookmarkEnd w:id="397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8" w:name="copy_i_10296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  <w:bookmarkEnd w:id="39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99" w:name="author_10296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Окорокова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400" w:name="head_102965"/>
            <w:bookmarkEnd w:id="39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Західноєвропейська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утопія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XVIII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століття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епохи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Просвітництва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хрестоматія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Окорокова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40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bookmarkStart w:id="401" w:name="place_10296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Бровкін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.], 2012</w:t>
            </w:r>
            <w:bookmarkEnd w:id="40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02" w:name="volume_10296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232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40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3" w:name="copy_h_17275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74.58</w:t>
            </w:r>
            <w:bookmarkEnd w:id="403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4" w:name="copy_i_17275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-65</w:t>
            </w:r>
            <w:bookmarkEnd w:id="40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405" w:name="author_17275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Ордановська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40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406" w:name="head_17275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учителів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фізико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математичних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профільній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Ордановська</w:t>
            </w:r>
            <w:bookmarkEnd w:id="40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07" w:name="place_17275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, 2015</w:t>
            </w:r>
            <w:bookmarkEnd w:id="40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408" w:name="volume_17275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340 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408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22-3я73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О65      Ордановська, О.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Фізика + Книга 1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Механіка + Міжпредметні зв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язки у вивченні механіки : Молекулярна фізика + Міжпредметні зв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язки у вивченні молекулярної фізики та термодінаміки / О. І. Ордановська, О. І. Соколенко, О. Р. Гохман. –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Освіта України, 2012. – 195 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9" w:name="copy_h_17275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</w:t>
            </w:r>
            <w:bookmarkEnd w:id="409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0" w:name="copy_i_17275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  <w:bookmarkEnd w:id="41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11" w:name="author_17275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412" w:name="head_172757"/>
            <w:bookmarkEnd w:id="41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засади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наставництва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41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13" w:name="place_17275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Букаєв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bookmarkEnd w:id="41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14" w:name="volume_17275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412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14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74.00я73</w:t>
            </w:r>
          </w:p>
          <w:p w:rsidR="007845D5" w:rsidRPr="004277AE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П14   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Пальшкова, І. О. Педагогіка : професійно-педагогічна культура вчителя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навчальний посібник / І. О. Пальшкова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молоді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Київ : Слово, 2011. – 192 с.</w:t>
            </w:r>
          </w:p>
          <w:p w:rsidR="00E57FA6" w:rsidRPr="004277AE" w:rsidRDefault="00E57FA6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5" w:name="copy_h_14620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74.24(4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15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16" w:name="copy_i_14620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End w:id="41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17" w:name="author_14620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Пальшкова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418" w:name="head_146200"/>
            <w:bookmarkEnd w:id="41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орієнтований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підхід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Пальшкова</w:t>
            </w:r>
            <w:bookmarkEnd w:id="41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19" w:name="place_14620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деса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Букаев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2009</w:t>
            </w:r>
            <w:bookmarkEnd w:id="41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20" w:name="volume_14620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339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2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1" w:name="copy_h_5900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bookmarkEnd w:id="421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2" w:name="copy_i_5900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End w:id="42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23" w:name="head_5900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Курлянд</w:t>
            </w:r>
            <w:bookmarkEnd w:id="42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bookmarkStart w:id="424" w:name="edit_5900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тє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2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425" w:name="place_5900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  <w:bookmarkEnd w:id="42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26" w:name="volume_5900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495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26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87.3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П29  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Петинова О. Б. Экономический человек : опыт социально-философской экспликации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монография / О. Б. Петинова; МОН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Одесса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: [Печатный дом], 2016. – 336 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7" w:name="copy_h_2816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</w:t>
            </w:r>
            <w:bookmarkEnd w:id="427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28" w:name="copy_i_2816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bookmarkEnd w:id="42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29" w:name="head_2816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Південноукраїнський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1817-2007 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поступ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сучасність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майбутнє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Болдирєв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Добролюбський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42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30" w:name="place_2816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Фаворит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  <w:bookmarkEnd w:id="43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31" w:name="volume_2816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фотоіл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31"/>
          </w:p>
        </w:tc>
      </w:tr>
      <w:tr w:rsidR="007845D5" w:rsidRPr="004277AE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32" w:name="copy_h_17519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75.1</w:t>
            </w:r>
            <w:bookmarkEnd w:id="432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33" w:name="copy_i_17519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П37</w:t>
            </w:r>
            <w:bookmarkEnd w:id="43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434" w:name="author_17519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Плахтій, П. Д.</w:t>
            </w:r>
            <w:bookmarkStart w:id="435" w:name="head_175197"/>
            <w:bookmarkEnd w:id="43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Фізіологія фізичних вправ : підручник / П. Д. Плахтій, А. І. Босенко, А.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Макаренко; Кам'янець-Поділ. 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ім. І. Огієнка, ПНПУ ім. К. Д.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Ушинського, Донбаський ДПУ</w:t>
            </w:r>
            <w:bookmarkEnd w:id="43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36" w:name="place_17519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Кам'янець-Поділ. : [Друкарня Рута], 2015</w:t>
            </w:r>
            <w:bookmarkEnd w:id="43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– 268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7" w:name="copy_h_9032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  <w:bookmarkEnd w:id="437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38" w:name="copy_i_9032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bookmarkEnd w:id="43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39" w:name="author_9032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Плохих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3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440" w:name="head_9032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временной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регуляции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человека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Плохих</w:t>
            </w:r>
            <w:bookmarkEnd w:id="44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41" w:name="place_9032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Лондон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I, 2011</w:t>
            </w:r>
            <w:bookmarkEnd w:id="44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42" w:name="volume_9032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412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42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3" w:name="copy_h_11420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66.01</w:t>
            </w:r>
            <w:bookmarkEnd w:id="443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4" w:name="copy_i_11420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bookmarkEnd w:id="44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445" w:name="head_11420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Политология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пособие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Долженков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.];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Южноукр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Ушинского</w:t>
            </w:r>
            <w:bookmarkEnd w:id="44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46" w:name="place_11420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десса : [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Букаев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Викторович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], 2013</w:t>
            </w:r>
            <w:bookmarkEnd w:id="44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447" w:name="volume_11420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447"/>
          </w:p>
        </w:tc>
      </w:tr>
      <w:tr w:rsidR="007845D5" w:rsidRPr="003565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81.711+74.58</w:t>
            </w:r>
          </w:p>
          <w:p w:rsidR="007845D5" w:rsidRPr="003565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П58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Попова, О. В. Професійно-мовленнєва підготовка майбутніх перекладачів китайської мови в умовах університетської освіти : монографія / О. В. Попова; ДЗ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"Південноукр. нац. пед. ун-т ім. К.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Ушинського". – Одеса : КП ОМД, 2016. – 660 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</w:tcPr>
          <w:p w:rsidR="007845D5" w:rsidRPr="00537E74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81.711+74.58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58 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мовленнєва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перекладачів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китайської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умовах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університетської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аспект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537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Атлант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], 2016. – 454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8" w:name="copy_h_17393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81.711+74.58</w:t>
            </w:r>
            <w:bookmarkEnd w:id="448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9" w:name="copy_i_17393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bookmarkEnd w:id="44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50" w:name="author_17393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451" w:name="head_173939"/>
            <w:bookmarkEnd w:id="45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перекладачів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китайської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полікультурного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простору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45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52" w:name="place_17393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bookmarkEnd w:id="45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53" w:name="volume_17393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176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+ 1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453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4" w:name="copy_h_13534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</w:t>
            </w:r>
            <w:bookmarkEnd w:id="454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5" w:name="copy_i_13534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bookmarkEnd w:id="45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56" w:name="author_13534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Постоян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457" w:name="head_135343"/>
            <w:bookmarkEnd w:id="45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Постоян</w:t>
            </w:r>
            <w:bookmarkEnd w:id="45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58" w:name="place_13534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Букаєв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2014</w:t>
            </w:r>
            <w:bookmarkEnd w:id="45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59" w:name="volume_13534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45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Велитченко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деса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Букаєв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], 2010. – 394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88.372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";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Велитченко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деса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Букаєв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2011. – 290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0" w:name="copy_h_11576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87.25+74.58</w:t>
            </w:r>
            <w:bookmarkEnd w:id="460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1" w:name="copy_i_11576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End w:id="46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62" w:name="author_11576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Реброва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6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463" w:name="head_11576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Методологічні основи педагогічної ментальності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культурологічний та професійний аспекти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Реброва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молоді та спорту України НПУ 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</w:t>
            </w:r>
            <w:bookmarkEnd w:id="46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64" w:name="place_11576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НПУ ім 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2012</w:t>
            </w:r>
            <w:bookmarkEnd w:id="46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65" w:name="volume_11576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283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65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6" w:name="copy_h_10546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74+85.310.70</w:t>
            </w:r>
            <w:bookmarkEnd w:id="466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7" w:name="copy_i_10546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End w:id="46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68" w:name="author_10546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Реброва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6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469" w:name="head_10546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і методи досліджень педагогіки мистецтва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 для студ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магістрантів 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 мистецтва 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Реброва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мистецтв</w:t>
            </w:r>
            <w:bookmarkEnd w:id="46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70" w:name="edit_10546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вид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допов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7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471" w:name="place_10546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НПУ 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bookmarkEnd w:id="47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72" w:name="volume_10546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72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3" w:name="copy_h_11577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74.58+85</w:t>
            </w:r>
            <w:bookmarkEnd w:id="473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4" w:name="copy_i_11577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End w:id="47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75" w:name="author_11577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Реброва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7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476" w:name="head_11577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художньо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ментального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проекції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Реброва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</w:t>
            </w:r>
            <w:bookmarkEnd w:id="47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77" w:name="place_11577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2012</w:t>
            </w:r>
            <w:bookmarkEnd w:id="47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78" w:name="volume_11577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295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78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74.10+88.8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Ушинського. – 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Букаєв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2013. – 236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9" w:name="copy_h_17576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74.58+74.1</w:t>
            </w:r>
            <w:bookmarkEnd w:id="479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0" w:name="copy_i_17576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bookmarkEnd w:id="48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81" w:name="author_17576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8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482" w:name="head_17576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засади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48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83" w:name="place_17576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., 2015</w:t>
            </w:r>
            <w:bookmarkEnd w:id="48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84" w:name="volume_17576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460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84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5" w:name="copy_h_17788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88.37</w:t>
            </w:r>
            <w:bookmarkEnd w:id="485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6" w:name="copy_i_17788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End w:id="48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87" w:name="author_17788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Санников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8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488" w:name="head_17788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жизненного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выбора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личности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Санников</w:t>
            </w:r>
            <w:bookmarkEnd w:id="48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89" w:name="place_17788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bookmarkEnd w:id="48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90" w:name="volume_17788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440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90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1" w:name="copy_h_4749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88.4</w:t>
            </w:r>
            <w:bookmarkEnd w:id="491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2" w:name="copy_i_4749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bookmarkEnd w:id="49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493" w:name="author_4749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Санникова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49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494" w:name="head_4749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Адаптивность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личности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Санникова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Кузнецова</w:t>
            </w:r>
            <w:bookmarkEnd w:id="49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95" w:name="place_4749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], 2009</w:t>
            </w:r>
            <w:bookmarkEnd w:id="49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496" w:name="volume_4749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258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табл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496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Саннікова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Сценічні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диференціально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підхід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Саннікова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Саннікова. – 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BMB, 2014. – 238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7" w:name="copy_h_11601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  <w:bookmarkEnd w:id="497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8" w:name="copy_i_11601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End w:id="49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99" w:name="author_11601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Саннікова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500" w:name="head_116019"/>
            <w:bookmarkEnd w:id="49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модерації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Саннікова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Страцинська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Саннікова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bookmarkEnd w:id="50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01" w:name="place_11601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деса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"], 2012</w:t>
            </w:r>
            <w:bookmarkEnd w:id="50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02" w:name="volume_11601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50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3" w:name="copy_h_12212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88.37</w:t>
            </w:r>
            <w:bookmarkEnd w:id="503"/>
          </w:p>
          <w:p w:rsidR="007845D5" w:rsidRPr="004277AE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4" w:name="copy_i_12212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bookmarkEnd w:id="50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05" w:name="author_12212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Сергеева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506" w:name="head_122125"/>
            <w:bookmarkEnd w:id="50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интегральной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идентичности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Сергеева</w:t>
            </w:r>
            <w:bookmarkEnd w:id="50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07" w:name="place_12212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Лерадрук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bookmarkEnd w:id="50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08" w:name="volume_12212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316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50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57FA6" w:rsidRPr="004277AE" w:rsidRDefault="00E57FA6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9" w:name="copy_h_17949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  <w:bookmarkEnd w:id="509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0" w:name="copy_i_17949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bookmarkEnd w:id="51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11" w:name="head_17949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Жаровцева</w:t>
            </w:r>
            <w:bookmarkEnd w:id="51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12" w:name="place_17949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2016</w:t>
            </w:r>
            <w:bookmarkEnd w:id="51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13" w:name="volume_17949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13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4" w:name="copy_h_7867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88.837</w:t>
            </w:r>
            <w:bookmarkEnd w:id="514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5" w:name="copy_i_7867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bookmarkEnd w:id="51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516" w:name="author_7867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Симоненко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51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517" w:name="head_7867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Візуальна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креативність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діагностика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ютерні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Симоненко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bookmarkEnd w:id="51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18" w:name="place_7867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деса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Фенікс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, 2010</w:t>
            </w:r>
            <w:bookmarkEnd w:id="518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519" w:name="volume_7867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519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22.1+74.262-221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Скворцова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Методика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другому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студентів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Скворцова. – Харків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Ранок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, 2013. – 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0" w:name="copy_h_11415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22.1+74.262.21-21</w:t>
            </w:r>
            <w:bookmarkEnd w:id="520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1" w:name="copy_i_11415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bookmarkEnd w:id="52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522" w:name="author_11415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Скворцова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52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523" w:name="head_11415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Методика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першому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вузів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Скворцова</w:t>
            </w:r>
            <w:bookmarkEnd w:id="52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24" w:name="place_11415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Фенікс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, 2011</w:t>
            </w:r>
            <w:bookmarkEnd w:id="52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525" w:name="volume_11415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240 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525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6" w:name="copy_h_11635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22.1+74.262-221</w:t>
            </w:r>
            <w:bookmarkEnd w:id="526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7" w:name="copy_i_11635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bookmarkEnd w:id="52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28" w:name="author_11604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529" w:name="head_116045"/>
            <w:bookmarkEnd w:id="52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сюжетних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Скворцова</w:t>
            </w:r>
            <w:bookmarkEnd w:id="52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30" w:name="place_11604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Фенікс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bookmarkEnd w:id="53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31" w:name="head_11635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1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школярів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сюжетні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3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bookmarkStart w:id="532" w:name="volume_11635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268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53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2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школярів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умінь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156 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3" w:name="copy_h_11356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22.1+74.221</w:t>
            </w:r>
            <w:bookmarkEnd w:id="533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4" w:name="copy_i_11356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bookmarkEnd w:id="53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535" w:name="author_11356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Скворцова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535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536" w:name="head_11356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Сюжетні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задачі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процеси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3-4-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Скворцова</w:t>
            </w:r>
            <w:bookmarkEnd w:id="53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37" w:name="place_11356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газ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дошк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  <w:bookmarkEnd w:id="537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538" w:name="volume_113566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538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85.1(4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Порталы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мифа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изобраз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искусство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второй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половины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пространстве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заведений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Тарасенко. – 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Укрпол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2014. – 272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9" w:name="copy_h_13339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  <w:bookmarkEnd w:id="539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0" w:name="copy_i_13339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End w:id="54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41" w:name="author_13339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4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542" w:name="head_13339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Иероглиф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красоты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Изоматериал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скульптор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Румянцев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 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</w:t>
            </w:r>
            <w:bookmarkEnd w:id="54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43" w:name="place_13339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Укрпол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bookmarkEnd w:id="54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44" w:name="volume_13339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., 190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44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5" w:name="copy_h_17447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81+74.58</w:t>
            </w:r>
            <w:bookmarkEnd w:id="545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6" w:name="copy_i_17447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End w:id="54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47" w:name="author_17447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Татарина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4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548" w:name="head_17447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Теоретические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иноязычной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коммуникативной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Татарина</w:t>
            </w:r>
            <w:bookmarkEnd w:id="54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49" w:name="place_17447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БВВ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"], 2008</w:t>
            </w:r>
            <w:bookmarkEnd w:id="54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50" w:name="volume_17447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50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1" w:name="copy_h_17480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83.3(4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bookmarkEnd w:id="551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2" w:name="copy_i_17480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bookmarkEnd w:id="552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553" w:name="head_17480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Творчість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Франка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вимірах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праць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10-11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2016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 "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філології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; [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Гуменний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.]</w:t>
            </w:r>
            <w:bookmarkEnd w:id="553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554" w:name="place_17480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", 2016</w:t>
            </w:r>
            <w:bookmarkEnd w:id="554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bookmarkStart w:id="555" w:name="volume_174801"/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555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74.5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Курлянд.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Київ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2012. – 390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6" w:name="copy_h_10116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88.454</w:t>
            </w:r>
            <w:bookmarkEnd w:id="556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7" w:name="copy_i_10116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bookmarkEnd w:id="55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58" w:name="author_10116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5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559" w:name="head_10116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здатностей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</w:t>
            </w:r>
            <w:bookmarkEnd w:id="55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60" w:name="place_10116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Букаєв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bookmarkEnd w:id="56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61" w:name="volume_10116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372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61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74.24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Торган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закладом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Торган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деса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Букаєв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], 2013. – 84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2" w:name="copy_h_11719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74.24</w:t>
            </w:r>
            <w:bookmarkEnd w:id="562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3" w:name="copy_i_11719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End w:id="56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64" w:name="author_11719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Торган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565" w:name="head_117198"/>
            <w:bookmarkEnd w:id="56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Торган</w:t>
            </w:r>
            <w:bookmarkEnd w:id="56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66" w:name="place_11719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деса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2011</w:t>
            </w:r>
            <w:bookmarkEnd w:id="56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67" w:name="volume_11719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56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8" w:name="copy_h_13861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22.174</w:t>
            </w:r>
            <w:bookmarkEnd w:id="568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9" w:name="copy_i_13861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bookmarkEnd w:id="56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70" w:name="author_13861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571" w:name="head_138616"/>
            <w:bookmarkEnd w:id="57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Дифференциально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геометрические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теории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дискретных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ситем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Коновалов</w:t>
            </w:r>
            <w:bookmarkEnd w:id="57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72" w:name="place_13861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Астропринт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bookmarkEnd w:id="57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73" w:name="volume_13861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57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4" w:name="copy_h_17160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32.973</w:t>
            </w:r>
            <w:bookmarkEnd w:id="574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5" w:name="copy_i_17160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bookmarkEnd w:id="57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76" w:name="author_17160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7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577" w:name="head_17160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Математическое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моделирование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оптимизация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компьютерной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Maple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Посвящается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200-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летию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Коновалов</w:t>
            </w:r>
            <w:bookmarkEnd w:id="57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78" w:name="place_17160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Астропринт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bookmarkEnd w:id="57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79" w:name="volume_17160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252, [4]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79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0" w:name="copy_h_15990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  <w:bookmarkEnd w:id="580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1" w:name="copy_i_15990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End w:id="58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82" w:name="head_15990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геополітичних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2012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.)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Південноукраїнський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Посольство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Литовської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</w:t>
            </w:r>
            <w:bookmarkEnd w:id="58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83" w:name="place_15990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деса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Фенікс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bookmarkEnd w:id="58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84" w:name="volume_15990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8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5" w:name="copy_h_11740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74.24</w:t>
            </w:r>
            <w:bookmarkEnd w:id="585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6" w:name="copy_i_11740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bookmarkEnd w:id="58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87" w:name="head_11740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., 29-30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2013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Гедікова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.];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58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88" w:name="place_11740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деса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Букаєв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2013</w:t>
            </w:r>
            <w:bookmarkEnd w:id="58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89" w:name="volume_11740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89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0" w:name="copy_h_10212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87+88</w:t>
            </w:r>
            <w:bookmarkEnd w:id="590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1" w:name="copy_i_10212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bookmarkEnd w:id="59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92" w:name="head_10212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Философия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Велитченко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Чебыкина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59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93" w:name="place_10212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Букаев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.], 2012</w:t>
            </w:r>
            <w:bookmarkEnd w:id="59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94" w:name="volume_10212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554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94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74.102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вікових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етапах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.]. –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], 2008. – 272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5" w:name="copy_h_17960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74.1+74.9</w:t>
            </w:r>
            <w:bookmarkEnd w:id="595"/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6" w:name="copy_i_17960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bookmarkEnd w:id="59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97" w:name="head_17960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200-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річчя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Південноукраїнський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Жаровцева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End w:id="59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98" w:name="place_17960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bookmarkEnd w:id="59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99" w:name="volume_17960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316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99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0" w:name="copy_h_11901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74.3+75.1</w:t>
            </w:r>
            <w:bookmarkEnd w:id="600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1" w:name="copy_i_11901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bookmarkEnd w:id="601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602" w:name="author_11901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Форостян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603" w:name="head_119018"/>
            <w:bookmarkEnd w:id="60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спрямованості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сенсорними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дефектології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Форостян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bookmarkEnd w:id="60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04" w:name="place_11901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деса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ТЄС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2010</w:t>
            </w:r>
            <w:bookmarkEnd w:id="60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05" w:name="volume_11901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439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60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88.59</w:t>
            </w:r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-34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атрактивності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дівчини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Кленчу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України. – 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2012. – 271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с.</w:t>
            </w:r>
          </w:p>
        </w:tc>
      </w:tr>
      <w:tr w:rsidR="007845D5" w:rsidRPr="00B13DDC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88.4+74.58</w:t>
            </w:r>
          </w:p>
          <w:p w:rsidR="007845D5" w:rsidRPr="00B13DDC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Ч-34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Чебикін, О. Я. Психологічні основи розвитку професійного іміджу майбутнього вчителя : монографія / О. Я. Чебикін, О. О. Ковальова. – Одеса : ТОВ Лерадрук, 2013. – 219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7845D5" w:rsidRPr="00B13DDC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88.411.9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-34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іміджу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Ковальова. – 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2009. – 223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B13DDC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88.352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Ч34     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Чебикін, О. Я. Вплив комп’ютерної діяльності на емоційну сферу студентів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монографія / О. Я. Чебикін, Н. О. Кримова. – Одеса : Лерадрук, 2016. – 190 с.</w:t>
            </w:r>
          </w:p>
        </w:tc>
      </w:tr>
      <w:tr w:rsidR="007845D5" w:rsidRPr="00B13DDC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88.3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-34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Чебикін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Становлення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емоційної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зрілості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особистості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/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Чебикін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Павлова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Півден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центр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АПН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України. – Одеса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СВД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2009. – 230 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B13DDC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</w:tcPr>
          <w:p w:rsidR="007845D5" w:rsidRPr="007845D5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06" w:name="copy_h_113924"/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88.1(0)5</w:t>
            </w:r>
            <w:bookmarkEnd w:id="606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7" w:name="copy_i_11392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</w:t>
            </w:r>
            <w:bookmarkEnd w:id="607"/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608" w:name="author_11392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Якович</w:t>
            </w:r>
            <w:bookmarkStart w:id="609" w:name="head_113924"/>
            <w:bookmarkEnd w:id="60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Історія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психологічних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півдні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ХІХ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]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Чебикін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Пивоварчик</w:t>
            </w:r>
            <w:bookmarkEnd w:id="609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10" w:name="place_11392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деса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784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Черкасов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  <w:bookmarkEnd w:id="61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 – </w:t>
            </w:r>
            <w:bookmarkStart w:id="611" w:name="volume_11392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61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4277AE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88.4+74.58</w:t>
            </w:r>
          </w:p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Ч-34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Чебикін, О. Я. Психологічні основи тренінгових технологій : монографія / О. Я. Чебикін, Т. В. Сінєльнікова; ПНЦН АПН України. – Одеса : Лерадрук, 2013. – 229 с.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7845D5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2" w:name="copy_h_939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bookmarkEnd w:id="612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3" w:name="copy_i_939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  <w:bookmarkEnd w:id="613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614" w:name="author_939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Чебыкин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1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615" w:name="head_939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эмоциональной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регуляции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Чебыкин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Ушинского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Украины</w:t>
            </w:r>
            <w:bookmarkEnd w:id="61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16" w:name="place_939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Астропринт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  <w:bookmarkEnd w:id="61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17" w:name="volume_939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158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17"/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8" w:name="copy_h_17692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74.04(4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18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9" w:name="copy_i_17692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  <w:bookmarkEnd w:id="61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620" w:name="author_17692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Черненко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621" w:name="head_176924"/>
            <w:bookmarkEnd w:id="62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майбутніх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менеджерів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ризиками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Черненко</w:t>
            </w:r>
            <w:bookmarkEnd w:id="621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22" w:name="place_176924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Букаєв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bookmarkEnd w:id="62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23" w:name="volume_17692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623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4" w:name="copy_h_5330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87.25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bookmarkEnd w:id="624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5" w:name="copy_i_5330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  <w:bookmarkEnd w:id="625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626" w:name="author_5330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Чунаева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26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627" w:name="head_5330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Философия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кратком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изложении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Чунаева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Мысык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Ушинского</w:t>
            </w:r>
            <w:bookmarkEnd w:id="627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28" w:name="edit_5330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испр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28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629" w:name="place_53302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Фенікс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bookmarkEnd w:id="629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30" w:name="volume_53302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30"/>
          </w:p>
        </w:tc>
      </w:tr>
      <w:tr w:rsidR="007845D5" w:rsidRPr="004277AE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845D5" w:rsidRPr="00292437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631" w:name="copy_h_26964"/>
            <w:r w:rsidRPr="00292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bookmarkEnd w:id="631"/>
          </w:p>
          <w:p w:rsidR="007845D5" w:rsidRPr="00292437" w:rsidRDefault="007845D5" w:rsidP="004E5191">
            <w:pPr>
              <w:pStyle w:val="1"/>
              <w:shd w:val="clear" w:color="auto" w:fill="FFFFFF"/>
              <w:spacing w:after="51" w:line="288" w:lineRule="atLeast"/>
              <w:jc w:val="both"/>
              <w:rPr>
                <w:szCs w:val="24"/>
                <w:lang w:val="en-US"/>
              </w:rPr>
            </w:pPr>
            <w:bookmarkStart w:id="632" w:name="copy_i_26964"/>
            <w:r w:rsidRPr="00292437">
              <w:rPr>
                <w:szCs w:val="24"/>
                <w:lang w:val="uk-UA"/>
              </w:rPr>
              <w:t>Э</w:t>
            </w:r>
            <w:r w:rsidRPr="00292437">
              <w:rPr>
                <w:szCs w:val="24"/>
                <w:lang w:val="en-US"/>
              </w:rPr>
              <w:t>74</w:t>
            </w:r>
            <w:bookmarkEnd w:id="632"/>
            <w:r w:rsidRPr="00292437">
              <w:rPr>
                <w:szCs w:val="24"/>
                <w:lang w:val="en-US"/>
              </w:rPr>
              <w:t xml:space="preserve"> </w:t>
            </w:r>
            <w:r w:rsidRPr="00292437">
              <w:rPr>
                <w:szCs w:val="24"/>
                <w:lang w:val="en-US"/>
              </w:rPr>
              <w:tab/>
              <w:t xml:space="preserve"> Ergonomics and Psychology : Developments in Theory and Practice / </w:t>
            </w:r>
            <w:r>
              <w:rPr>
                <w:szCs w:val="24"/>
                <w:shd w:val="clear" w:color="auto" w:fill="FFFFFF"/>
                <w:lang w:val="en-US"/>
              </w:rPr>
              <w:t>Olexiy</w:t>
            </w:r>
            <w:r>
              <w:rPr>
                <w:szCs w:val="24"/>
                <w:shd w:val="clear" w:color="auto" w:fill="FFFFFF"/>
                <w:lang w:val="uk-UA"/>
              </w:rPr>
              <w:t> </w:t>
            </w:r>
            <w:r>
              <w:rPr>
                <w:szCs w:val="24"/>
                <w:shd w:val="clear" w:color="auto" w:fill="FFFFFF"/>
                <w:lang w:val="en-US"/>
              </w:rPr>
              <w:t>Y.</w:t>
            </w:r>
            <w:r>
              <w:rPr>
                <w:szCs w:val="24"/>
                <w:shd w:val="clear" w:color="auto" w:fill="FFFFFF"/>
                <w:lang w:val="uk-UA"/>
              </w:rPr>
              <w:t> </w:t>
            </w:r>
            <w:r w:rsidRPr="00292437">
              <w:rPr>
                <w:szCs w:val="24"/>
                <w:shd w:val="clear" w:color="auto" w:fill="FFFFFF"/>
                <w:lang w:val="en-US"/>
              </w:rPr>
              <w:t xml:space="preserve">Chebykin, Gregory Bedny, Waldemar Karwowski. – London ; New York : </w:t>
            </w:r>
            <w:r>
              <w:rPr>
                <w:szCs w:val="24"/>
                <w:shd w:val="clear" w:color="auto" w:fill="FFFFFF"/>
                <w:lang w:val="en-US"/>
              </w:rPr>
              <w:t>CRC</w:t>
            </w:r>
            <w:r>
              <w:rPr>
                <w:szCs w:val="24"/>
                <w:shd w:val="clear" w:color="auto" w:fill="FFFFFF"/>
                <w:lang w:val="uk-UA"/>
              </w:rPr>
              <w:t> </w:t>
            </w:r>
            <w:r w:rsidRPr="00292437">
              <w:rPr>
                <w:szCs w:val="24"/>
                <w:shd w:val="clear" w:color="auto" w:fill="FFFFFF"/>
                <w:lang w:val="en-US"/>
              </w:rPr>
              <w:t>Press, [2008]. – 412 p.</w:t>
            </w:r>
          </w:p>
        </w:tc>
      </w:tr>
      <w:tr w:rsidR="007845D5" w:rsidRPr="00E30BDD" w:rsidTr="004E5191">
        <w:trPr>
          <w:trHeight w:val="61"/>
        </w:trPr>
        <w:tc>
          <w:tcPr>
            <w:tcW w:w="567" w:type="dxa"/>
          </w:tcPr>
          <w:p w:rsidR="007845D5" w:rsidRPr="00E30BDD" w:rsidRDefault="007845D5" w:rsidP="004E519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8" w:type="dxa"/>
          </w:tcPr>
          <w:p w:rsidR="007845D5" w:rsidRPr="00E30BDD" w:rsidRDefault="007845D5" w:rsidP="004E51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3" w:name="copy_h_14802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81.432.1</w:t>
            </w:r>
            <w:bookmarkEnd w:id="633"/>
          </w:p>
          <w:p w:rsidR="007845D5" w:rsidRPr="00E30BDD" w:rsidRDefault="007845D5" w:rsidP="004E519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4" w:name="copy_i_14802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End w:id="634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635" w:name="author_14802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Яблонська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636" w:name="head_148020"/>
            <w:bookmarkEnd w:id="635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Лінгвістичний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художнього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Яблонська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ПНПУ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636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37" w:name="place_148020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деса : [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Букаєв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], 2014</w:t>
            </w:r>
            <w:bookmarkEnd w:id="637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38" w:name="volume_148020"/>
            <w:r w:rsidRPr="00E30BDD">
              <w:rPr>
                <w:rFonts w:ascii="Times New Roman" w:hAnsi="Times New Roman" w:cs="Times New Roman"/>
                <w:sz w:val="24"/>
                <w:szCs w:val="24"/>
              </w:rPr>
              <w:t>252 c</w:t>
            </w:r>
            <w:bookmarkEnd w:id="638"/>
            <w:r w:rsidRPr="00E30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7845D5" w:rsidRDefault="007845D5" w:rsidP="00BD3D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77AE" w:rsidRPr="004277AE" w:rsidRDefault="004277AE" w:rsidP="004277A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20.05.2017</w:t>
      </w:r>
    </w:p>
    <w:sectPr w:rsidR="004277AE" w:rsidRPr="004277AE" w:rsidSect="00295257">
      <w:headerReference w:type="default" r:id="rId8"/>
      <w:pgSz w:w="11906" w:h="16838"/>
      <w:pgMar w:top="1134" w:right="902" w:bottom="851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0D5" w:rsidRDefault="008870D5" w:rsidP="007845D5">
      <w:pPr>
        <w:spacing w:after="0" w:line="240" w:lineRule="auto"/>
      </w:pPr>
      <w:r>
        <w:separator/>
      </w:r>
    </w:p>
  </w:endnote>
  <w:endnote w:type="continuationSeparator" w:id="1">
    <w:p w:rsidR="008870D5" w:rsidRDefault="008870D5" w:rsidP="0078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0D5" w:rsidRDefault="008870D5" w:rsidP="007845D5">
      <w:pPr>
        <w:spacing w:after="0" w:line="240" w:lineRule="auto"/>
      </w:pPr>
      <w:r>
        <w:separator/>
      </w:r>
    </w:p>
  </w:footnote>
  <w:footnote w:type="continuationSeparator" w:id="1">
    <w:p w:rsidR="008870D5" w:rsidRDefault="008870D5" w:rsidP="0078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D5" w:rsidRPr="007845D5" w:rsidRDefault="007845D5" w:rsidP="007845D5">
    <w:pPr>
      <w:pStyle w:val="a3"/>
      <w:tabs>
        <w:tab w:val="clear" w:pos="8306"/>
        <w:tab w:val="right" w:pos="9214"/>
      </w:tabs>
      <w:jc w:val="right"/>
      <w:rPr>
        <w:rFonts w:asciiTheme="minorHAnsi" w:hAnsiTheme="minorHAnsi"/>
        <w:lang w:val="uk-UA"/>
      </w:rPr>
    </w:pPr>
    <w:r w:rsidRPr="007845D5">
      <w:rPr>
        <w:rFonts w:asciiTheme="minorHAnsi" w:hAnsiTheme="minorHAnsi"/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28D"/>
    <w:rsid w:val="00001119"/>
    <w:rsid w:val="00002418"/>
    <w:rsid w:val="0001287D"/>
    <w:rsid w:val="00022011"/>
    <w:rsid w:val="000575B9"/>
    <w:rsid w:val="00065D4C"/>
    <w:rsid w:val="00075B4D"/>
    <w:rsid w:val="000B2489"/>
    <w:rsid w:val="000B465C"/>
    <w:rsid w:val="000D3B94"/>
    <w:rsid w:val="000E2475"/>
    <w:rsid w:val="0011218B"/>
    <w:rsid w:val="00114BF9"/>
    <w:rsid w:val="00117BA6"/>
    <w:rsid w:val="00123087"/>
    <w:rsid w:val="0018549B"/>
    <w:rsid w:val="001921DB"/>
    <w:rsid w:val="00196A94"/>
    <w:rsid w:val="00196DB6"/>
    <w:rsid w:val="001A4BD8"/>
    <w:rsid w:val="001C210E"/>
    <w:rsid w:val="002112B3"/>
    <w:rsid w:val="00217820"/>
    <w:rsid w:val="00230271"/>
    <w:rsid w:val="00257C50"/>
    <w:rsid w:val="0026600C"/>
    <w:rsid w:val="00267221"/>
    <w:rsid w:val="002803AF"/>
    <w:rsid w:val="00281E6B"/>
    <w:rsid w:val="00282A76"/>
    <w:rsid w:val="00285179"/>
    <w:rsid w:val="00290663"/>
    <w:rsid w:val="00292437"/>
    <w:rsid w:val="00295257"/>
    <w:rsid w:val="002A6E66"/>
    <w:rsid w:val="002E53EE"/>
    <w:rsid w:val="002F228D"/>
    <w:rsid w:val="003124F7"/>
    <w:rsid w:val="0031279B"/>
    <w:rsid w:val="003565DD"/>
    <w:rsid w:val="00372D71"/>
    <w:rsid w:val="003731CE"/>
    <w:rsid w:val="00376B14"/>
    <w:rsid w:val="003802A6"/>
    <w:rsid w:val="003976FC"/>
    <w:rsid w:val="003E7E54"/>
    <w:rsid w:val="00403466"/>
    <w:rsid w:val="00405693"/>
    <w:rsid w:val="004277AE"/>
    <w:rsid w:val="00443216"/>
    <w:rsid w:val="00460E58"/>
    <w:rsid w:val="00470C29"/>
    <w:rsid w:val="00494A4E"/>
    <w:rsid w:val="004A538F"/>
    <w:rsid w:val="004F0FE6"/>
    <w:rsid w:val="004F1D59"/>
    <w:rsid w:val="00502598"/>
    <w:rsid w:val="00523F3A"/>
    <w:rsid w:val="00537E74"/>
    <w:rsid w:val="00576071"/>
    <w:rsid w:val="00580E6B"/>
    <w:rsid w:val="00584289"/>
    <w:rsid w:val="005A24E9"/>
    <w:rsid w:val="005B44BD"/>
    <w:rsid w:val="005E1018"/>
    <w:rsid w:val="005E61CD"/>
    <w:rsid w:val="005F0B8E"/>
    <w:rsid w:val="00632969"/>
    <w:rsid w:val="006370D3"/>
    <w:rsid w:val="00650CF8"/>
    <w:rsid w:val="0068286A"/>
    <w:rsid w:val="006863CF"/>
    <w:rsid w:val="006A00B2"/>
    <w:rsid w:val="006A11B9"/>
    <w:rsid w:val="006A307C"/>
    <w:rsid w:val="006C0A6F"/>
    <w:rsid w:val="006C6D56"/>
    <w:rsid w:val="006D4728"/>
    <w:rsid w:val="006D6ACE"/>
    <w:rsid w:val="006E2835"/>
    <w:rsid w:val="006E5E39"/>
    <w:rsid w:val="006E7E0F"/>
    <w:rsid w:val="006F0B35"/>
    <w:rsid w:val="007207BD"/>
    <w:rsid w:val="00723900"/>
    <w:rsid w:val="0073086E"/>
    <w:rsid w:val="00742FE8"/>
    <w:rsid w:val="007510D0"/>
    <w:rsid w:val="00757ED3"/>
    <w:rsid w:val="007845D5"/>
    <w:rsid w:val="0079182B"/>
    <w:rsid w:val="007B7C17"/>
    <w:rsid w:val="007C1350"/>
    <w:rsid w:val="007D5C8A"/>
    <w:rsid w:val="00800BEB"/>
    <w:rsid w:val="00807B05"/>
    <w:rsid w:val="00810D1C"/>
    <w:rsid w:val="00813C8A"/>
    <w:rsid w:val="0081413B"/>
    <w:rsid w:val="00826A40"/>
    <w:rsid w:val="0083623F"/>
    <w:rsid w:val="008870D5"/>
    <w:rsid w:val="008A0AE2"/>
    <w:rsid w:val="008C0397"/>
    <w:rsid w:val="008C29AC"/>
    <w:rsid w:val="008E79A4"/>
    <w:rsid w:val="009031B4"/>
    <w:rsid w:val="0093112F"/>
    <w:rsid w:val="0093574C"/>
    <w:rsid w:val="0099786D"/>
    <w:rsid w:val="009A7A21"/>
    <w:rsid w:val="009C3FB7"/>
    <w:rsid w:val="00A1446C"/>
    <w:rsid w:val="00A20E4C"/>
    <w:rsid w:val="00A30A99"/>
    <w:rsid w:val="00A40069"/>
    <w:rsid w:val="00A63D75"/>
    <w:rsid w:val="00A70B60"/>
    <w:rsid w:val="00AA08DE"/>
    <w:rsid w:val="00AB5BCA"/>
    <w:rsid w:val="00AB6049"/>
    <w:rsid w:val="00AD4D8E"/>
    <w:rsid w:val="00AD6217"/>
    <w:rsid w:val="00AF00E1"/>
    <w:rsid w:val="00B1295E"/>
    <w:rsid w:val="00B13DDC"/>
    <w:rsid w:val="00B140AB"/>
    <w:rsid w:val="00B31F3F"/>
    <w:rsid w:val="00B73713"/>
    <w:rsid w:val="00B73E9D"/>
    <w:rsid w:val="00B8096D"/>
    <w:rsid w:val="00BA364C"/>
    <w:rsid w:val="00BB1445"/>
    <w:rsid w:val="00BC55E1"/>
    <w:rsid w:val="00BD3DD7"/>
    <w:rsid w:val="00BE7116"/>
    <w:rsid w:val="00BF1352"/>
    <w:rsid w:val="00C06911"/>
    <w:rsid w:val="00C2479B"/>
    <w:rsid w:val="00C277EC"/>
    <w:rsid w:val="00C43C14"/>
    <w:rsid w:val="00C67832"/>
    <w:rsid w:val="00C708AE"/>
    <w:rsid w:val="00C75F26"/>
    <w:rsid w:val="00C9269F"/>
    <w:rsid w:val="00CB5FD6"/>
    <w:rsid w:val="00CD0C30"/>
    <w:rsid w:val="00CD1005"/>
    <w:rsid w:val="00CE0B9F"/>
    <w:rsid w:val="00D01BD9"/>
    <w:rsid w:val="00D21CD1"/>
    <w:rsid w:val="00D449AD"/>
    <w:rsid w:val="00D5487C"/>
    <w:rsid w:val="00D663A2"/>
    <w:rsid w:val="00DC6885"/>
    <w:rsid w:val="00DF5395"/>
    <w:rsid w:val="00DF6D9B"/>
    <w:rsid w:val="00DF7EE1"/>
    <w:rsid w:val="00E02309"/>
    <w:rsid w:val="00E30BDD"/>
    <w:rsid w:val="00E57FA6"/>
    <w:rsid w:val="00E71EE4"/>
    <w:rsid w:val="00EA1AE5"/>
    <w:rsid w:val="00EF019A"/>
    <w:rsid w:val="00EF3410"/>
    <w:rsid w:val="00EF664E"/>
    <w:rsid w:val="00F17C2F"/>
    <w:rsid w:val="00F22CE7"/>
    <w:rsid w:val="00F5057E"/>
    <w:rsid w:val="00F601EE"/>
    <w:rsid w:val="00F6322B"/>
    <w:rsid w:val="00F76FEB"/>
    <w:rsid w:val="00F819D0"/>
    <w:rsid w:val="00F85E7C"/>
    <w:rsid w:val="00F9068F"/>
    <w:rsid w:val="00F943F1"/>
    <w:rsid w:val="00FC597A"/>
    <w:rsid w:val="00FE4713"/>
    <w:rsid w:val="00FF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1C"/>
  </w:style>
  <w:style w:type="paragraph" w:styleId="1">
    <w:name w:val="heading 1"/>
    <w:basedOn w:val="a"/>
    <w:next w:val="a"/>
    <w:link w:val="10"/>
    <w:qFormat/>
    <w:rsid w:val="002F2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28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2F22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228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2F22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F228D"/>
    <w:rPr>
      <w:rFonts w:ascii="Times New Roman" w:eastAsia="Times New Roman" w:hAnsi="Times New Roman" w:cs="Times New Roman"/>
      <w:sz w:val="20"/>
      <w:szCs w:val="20"/>
    </w:rPr>
  </w:style>
  <w:style w:type="table" w:styleId="2">
    <w:name w:val="Table Simple 2"/>
    <w:basedOn w:val="a1"/>
    <w:rsid w:val="002F2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2F22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2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F72B-CD64-4173-B3A2-44F5AA42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</Pages>
  <Words>5568</Words>
  <Characters>31741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PDPU</Company>
  <LinksUpToDate>false</LinksUpToDate>
  <CharactersWithSpaces>37235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Biblioteka_1</cp:lastModifiedBy>
  <cp:revision>80</cp:revision>
  <dcterms:created xsi:type="dcterms:W3CDTF">2017-04-27T07:14:00Z</dcterms:created>
  <dcterms:modified xsi:type="dcterms:W3CDTF">2017-05-24T12:52:00Z</dcterms:modified>
</cp:coreProperties>
</file>