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ECA" w:rsidRPr="00B76ECA" w:rsidRDefault="00B76ECA" w:rsidP="00B76E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76ECA">
        <w:rPr>
          <w:rFonts w:ascii="Times New Roman" w:hAnsi="Times New Roman" w:cs="Times New Roman"/>
          <w:b/>
          <w:sz w:val="28"/>
          <w:szCs w:val="28"/>
          <w:lang w:val="uk-UA"/>
        </w:rPr>
        <w:t>125 років від дня народження Остапа Вишні</w:t>
      </w:r>
    </w:p>
    <w:p w:rsidR="00000000" w:rsidRPr="00B76ECA" w:rsidRDefault="00B76ECA" w:rsidP="00B76EC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76ECA">
        <w:rPr>
          <w:rFonts w:ascii="Times New Roman" w:hAnsi="Times New Roman" w:cs="Times New Roman"/>
          <w:b/>
          <w:sz w:val="28"/>
          <w:szCs w:val="28"/>
          <w:lang w:val="uk-UA"/>
        </w:rPr>
        <w:t>Список журнальних та газетних ста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т</w:t>
      </w:r>
      <w:r w:rsidRPr="00B76ECA">
        <w:rPr>
          <w:rFonts w:ascii="Times New Roman" w:hAnsi="Times New Roman" w:cs="Times New Roman"/>
          <w:b/>
          <w:sz w:val="28"/>
          <w:szCs w:val="28"/>
          <w:lang w:val="uk-UA"/>
        </w:rPr>
        <w:t>ей</w:t>
      </w:r>
    </w:p>
    <w:tbl>
      <w:tblPr>
        <w:tblW w:w="978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69"/>
        <w:gridCol w:w="8711"/>
      </w:tblGrid>
      <w:tr w:rsidR="00B76ECA" w:rsidRPr="00B76ECA" w:rsidTr="00F3212A">
        <w:trPr>
          <w:trHeight w:val="61"/>
        </w:trPr>
        <w:tc>
          <w:tcPr>
            <w:tcW w:w="1069" w:type="dxa"/>
          </w:tcPr>
          <w:p w:rsidR="00B76ECA" w:rsidRPr="00B76ECA" w:rsidRDefault="00B76ECA" w:rsidP="00B76EC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8712" w:type="dxa"/>
            <w:hideMark/>
          </w:tcPr>
          <w:p w:rsidR="00B76ECA" w:rsidRPr="00B76ECA" w:rsidRDefault="00B76ECA" w:rsidP="00B76ECA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  <w:lang w:val="uk-UA"/>
              </w:rPr>
            </w:pPr>
            <w:r w:rsidRPr="00B76ECA">
              <w:rPr>
                <w:rFonts w:ascii="Times New Roman" w:hAnsi="Times New Roman" w:cs="Times New Roman"/>
                <w:sz w:val="24"/>
                <w:lang w:val="uk-UA"/>
              </w:rPr>
              <w:t>Тиждень української літератури в школі</w:t>
            </w:r>
          </w:p>
          <w:p w:rsidR="00B76ECA" w:rsidRPr="00B76ECA" w:rsidRDefault="00B76ECA" w:rsidP="00B76ECA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  <w:lang w:val="uk-UA"/>
              </w:rPr>
            </w:pPr>
            <w:r w:rsidRPr="00B76ECA">
              <w:rPr>
                <w:rFonts w:ascii="Times New Roman" w:hAnsi="Times New Roman" w:cs="Times New Roman"/>
                <w:sz w:val="24"/>
                <w:lang w:val="uk-UA"/>
              </w:rPr>
              <w:t>// Українська мова та література. - 2012. - № 18. - С. 4-20</w:t>
            </w:r>
          </w:p>
        </w:tc>
      </w:tr>
      <w:tr w:rsidR="00B76ECA" w:rsidRPr="00B76ECA" w:rsidTr="00F3212A">
        <w:trPr>
          <w:trHeight w:val="61"/>
        </w:trPr>
        <w:tc>
          <w:tcPr>
            <w:tcW w:w="1069" w:type="dxa"/>
          </w:tcPr>
          <w:p w:rsidR="00B76ECA" w:rsidRPr="00B76ECA" w:rsidRDefault="00B76ECA" w:rsidP="00B76EC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8712" w:type="dxa"/>
            <w:hideMark/>
          </w:tcPr>
          <w:p w:rsidR="00B76ECA" w:rsidRPr="00B76ECA" w:rsidRDefault="00B76ECA" w:rsidP="00B76ECA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  <w:lang w:val="uk-UA"/>
              </w:rPr>
            </w:pPr>
            <w:r w:rsidRPr="00B76ECA">
              <w:rPr>
                <w:rFonts w:ascii="Times New Roman" w:hAnsi="Times New Roman" w:cs="Times New Roman"/>
                <w:sz w:val="24"/>
                <w:lang w:val="uk-UA"/>
              </w:rPr>
              <w:t>Антипова, Л. М.</w:t>
            </w:r>
          </w:p>
          <w:p w:rsidR="00B76ECA" w:rsidRPr="00B76ECA" w:rsidRDefault="00B76ECA" w:rsidP="00B76ECA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  <w:lang w:val="uk-UA"/>
              </w:rPr>
            </w:pPr>
            <w:r w:rsidRPr="00B76ECA">
              <w:rPr>
                <w:rFonts w:ascii="Times New Roman" w:hAnsi="Times New Roman" w:cs="Times New Roman"/>
                <w:sz w:val="24"/>
                <w:lang w:val="uk-UA"/>
              </w:rPr>
              <w:t xml:space="preserve">   Остап Вишня - великий український оптиміст. Урок в 11 класі.</w:t>
            </w:r>
          </w:p>
          <w:p w:rsidR="00B76ECA" w:rsidRPr="00B76ECA" w:rsidRDefault="00B76ECA" w:rsidP="00B76ECA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  <w:lang w:val="uk-UA"/>
              </w:rPr>
            </w:pPr>
            <w:r w:rsidRPr="00B76ECA">
              <w:rPr>
                <w:rFonts w:ascii="Times New Roman" w:hAnsi="Times New Roman" w:cs="Times New Roman"/>
                <w:sz w:val="24"/>
                <w:lang w:val="uk-UA"/>
              </w:rPr>
              <w:t>// Вивчаємо українську мову та літературу. - 2009. - № 32. - С. 19-21</w:t>
            </w:r>
          </w:p>
        </w:tc>
      </w:tr>
      <w:tr w:rsidR="00B76ECA" w:rsidRPr="00B76ECA" w:rsidTr="00F3212A">
        <w:trPr>
          <w:trHeight w:val="61"/>
        </w:trPr>
        <w:tc>
          <w:tcPr>
            <w:tcW w:w="1069" w:type="dxa"/>
          </w:tcPr>
          <w:p w:rsidR="00B76ECA" w:rsidRPr="00B76ECA" w:rsidRDefault="00B76ECA" w:rsidP="00B76EC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8712" w:type="dxa"/>
            <w:hideMark/>
          </w:tcPr>
          <w:p w:rsidR="00B76ECA" w:rsidRPr="00B76ECA" w:rsidRDefault="00B76ECA" w:rsidP="00B76ECA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 w:rsidRPr="00B76ECA">
              <w:rPr>
                <w:rFonts w:ascii="Times New Roman" w:hAnsi="Times New Roman" w:cs="Times New Roman"/>
                <w:sz w:val="24"/>
                <w:lang w:val="uk-UA"/>
              </w:rPr>
              <w:t>Бабійчук</w:t>
            </w:r>
            <w:proofErr w:type="spellEnd"/>
            <w:r w:rsidRPr="00B76ECA">
              <w:rPr>
                <w:rFonts w:ascii="Times New Roman" w:hAnsi="Times New Roman" w:cs="Times New Roman"/>
                <w:sz w:val="24"/>
                <w:lang w:val="uk-UA"/>
              </w:rPr>
              <w:t>,  Т.</w:t>
            </w:r>
          </w:p>
          <w:p w:rsidR="00B76ECA" w:rsidRPr="00B76ECA" w:rsidRDefault="00B76ECA" w:rsidP="00B76ECA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  <w:lang w:val="uk-UA"/>
              </w:rPr>
            </w:pPr>
            <w:r w:rsidRPr="00B76ECA">
              <w:rPr>
                <w:rFonts w:ascii="Times New Roman" w:hAnsi="Times New Roman" w:cs="Times New Roman"/>
                <w:sz w:val="24"/>
                <w:lang w:val="uk-UA"/>
              </w:rPr>
              <w:t xml:space="preserve">   Треба любити людину. Заняття з української літератури у педагогічному коледжі, присвячене Остапові Вишні.</w:t>
            </w:r>
          </w:p>
          <w:p w:rsidR="00B76ECA" w:rsidRPr="00B76ECA" w:rsidRDefault="00B76ECA" w:rsidP="00B76ECA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  <w:lang w:val="uk-UA"/>
              </w:rPr>
            </w:pPr>
            <w:r w:rsidRPr="00B76ECA">
              <w:rPr>
                <w:rFonts w:ascii="Times New Roman" w:hAnsi="Times New Roman" w:cs="Times New Roman"/>
                <w:sz w:val="24"/>
                <w:lang w:val="uk-UA"/>
              </w:rPr>
              <w:t>// Українська література в загальноосвітній школі. - 2009. - № 4. - С. 18-22</w:t>
            </w:r>
          </w:p>
        </w:tc>
      </w:tr>
      <w:tr w:rsidR="00B76ECA" w:rsidRPr="00B76ECA" w:rsidTr="00F3212A">
        <w:trPr>
          <w:trHeight w:val="61"/>
        </w:trPr>
        <w:tc>
          <w:tcPr>
            <w:tcW w:w="1069" w:type="dxa"/>
          </w:tcPr>
          <w:p w:rsidR="00B76ECA" w:rsidRPr="00B76ECA" w:rsidRDefault="00B76ECA" w:rsidP="00B76EC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8712" w:type="dxa"/>
            <w:hideMark/>
          </w:tcPr>
          <w:p w:rsidR="00B76ECA" w:rsidRPr="00B76ECA" w:rsidRDefault="00B76ECA" w:rsidP="00B76ECA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 w:rsidRPr="00B76ECA">
              <w:rPr>
                <w:rFonts w:ascii="Times New Roman" w:hAnsi="Times New Roman" w:cs="Times New Roman"/>
                <w:sz w:val="24"/>
                <w:lang w:val="uk-UA"/>
              </w:rPr>
              <w:t>Бугаєнко</w:t>
            </w:r>
            <w:proofErr w:type="spellEnd"/>
            <w:r w:rsidRPr="00B76ECA">
              <w:rPr>
                <w:rFonts w:ascii="Times New Roman" w:hAnsi="Times New Roman" w:cs="Times New Roman"/>
                <w:sz w:val="24"/>
                <w:lang w:val="uk-UA"/>
              </w:rPr>
              <w:t>, Л. П.</w:t>
            </w:r>
          </w:p>
          <w:p w:rsidR="00B76ECA" w:rsidRPr="00B76ECA" w:rsidRDefault="00B76ECA" w:rsidP="00B76ECA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  <w:lang w:val="uk-UA"/>
              </w:rPr>
            </w:pPr>
            <w:r w:rsidRPr="00B76ECA">
              <w:rPr>
                <w:rFonts w:ascii="Times New Roman" w:hAnsi="Times New Roman" w:cs="Times New Roman"/>
                <w:sz w:val="24"/>
                <w:lang w:val="uk-UA"/>
              </w:rPr>
              <w:t xml:space="preserve">   У світі мисливських усмішок Остапа Вишні. 11 клас.</w:t>
            </w:r>
          </w:p>
          <w:p w:rsidR="00B76ECA" w:rsidRPr="00B76ECA" w:rsidRDefault="00B76ECA" w:rsidP="00B76ECA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  <w:lang w:val="uk-UA"/>
              </w:rPr>
            </w:pPr>
            <w:r w:rsidRPr="00B76ECA">
              <w:rPr>
                <w:rFonts w:ascii="Times New Roman" w:hAnsi="Times New Roman" w:cs="Times New Roman"/>
                <w:sz w:val="24"/>
                <w:lang w:val="uk-UA"/>
              </w:rPr>
              <w:t>// Вивчаємо українську мову та літературу. - 2011. - № 22-23-24. - С. 26-37</w:t>
            </w:r>
          </w:p>
        </w:tc>
      </w:tr>
      <w:tr w:rsidR="00B76ECA" w:rsidRPr="00B76ECA" w:rsidTr="00F3212A">
        <w:trPr>
          <w:trHeight w:val="61"/>
        </w:trPr>
        <w:tc>
          <w:tcPr>
            <w:tcW w:w="1069" w:type="dxa"/>
          </w:tcPr>
          <w:p w:rsidR="00B76ECA" w:rsidRPr="00B76ECA" w:rsidRDefault="00B76ECA" w:rsidP="00B76EC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8712" w:type="dxa"/>
            <w:hideMark/>
          </w:tcPr>
          <w:p w:rsidR="00B76ECA" w:rsidRPr="00B76ECA" w:rsidRDefault="00B76ECA" w:rsidP="00B76ECA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 w:rsidRPr="00B76ECA">
              <w:rPr>
                <w:rFonts w:ascii="Times New Roman" w:hAnsi="Times New Roman" w:cs="Times New Roman"/>
                <w:sz w:val="24"/>
                <w:lang w:val="uk-UA"/>
              </w:rPr>
              <w:t>Бузевська</w:t>
            </w:r>
            <w:proofErr w:type="spellEnd"/>
            <w:r w:rsidRPr="00B76ECA">
              <w:rPr>
                <w:rFonts w:ascii="Times New Roman" w:hAnsi="Times New Roman" w:cs="Times New Roman"/>
                <w:sz w:val="24"/>
                <w:lang w:val="uk-UA"/>
              </w:rPr>
              <w:t>,  Л. М.</w:t>
            </w:r>
          </w:p>
          <w:p w:rsidR="00B76ECA" w:rsidRPr="00B76ECA" w:rsidRDefault="00B76ECA" w:rsidP="00B76ECA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  <w:lang w:val="uk-UA"/>
              </w:rPr>
            </w:pPr>
            <w:r w:rsidRPr="00B76ECA">
              <w:rPr>
                <w:rFonts w:ascii="Times New Roman" w:hAnsi="Times New Roman" w:cs="Times New Roman"/>
                <w:sz w:val="24"/>
                <w:lang w:val="uk-UA"/>
              </w:rPr>
              <w:t xml:space="preserve">   Остап Вишня - чародій сміху. Урок-семінар в 11 класі.</w:t>
            </w:r>
          </w:p>
          <w:p w:rsidR="00B76ECA" w:rsidRPr="00B76ECA" w:rsidRDefault="00B76ECA" w:rsidP="00B76ECA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  <w:lang w:val="uk-UA"/>
              </w:rPr>
            </w:pPr>
            <w:r w:rsidRPr="00B76ECA">
              <w:rPr>
                <w:rFonts w:ascii="Times New Roman" w:hAnsi="Times New Roman" w:cs="Times New Roman"/>
                <w:sz w:val="24"/>
                <w:lang w:val="uk-UA"/>
              </w:rPr>
              <w:t>// Вивчаємо українську мову та літературу. - 2009. - № 2. - С. 8-13</w:t>
            </w:r>
          </w:p>
        </w:tc>
      </w:tr>
      <w:tr w:rsidR="00B76ECA" w:rsidRPr="00B76ECA" w:rsidTr="00F3212A">
        <w:trPr>
          <w:trHeight w:val="61"/>
        </w:trPr>
        <w:tc>
          <w:tcPr>
            <w:tcW w:w="1069" w:type="dxa"/>
          </w:tcPr>
          <w:p w:rsidR="00B76ECA" w:rsidRPr="00B76ECA" w:rsidRDefault="00B76ECA" w:rsidP="00B76EC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8712" w:type="dxa"/>
            <w:hideMark/>
          </w:tcPr>
          <w:p w:rsidR="00B76ECA" w:rsidRPr="00B76ECA" w:rsidRDefault="00B76ECA" w:rsidP="00B76ECA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 w:rsidRPr="00B76ECA">
              <w:rPr>
                <w:rFonts w:ascii="Times New Roman" w:hAnsi="Times New Roman" w:cs="Times New Roman"/>
                <w:sz w:val="24"/>
                <w:lang w:val="uk-UA"/>
              </w:rPr>
              <w:t>Вілісова</w:t>
            </w:r>
            <w:proofErr w:type="spellEnd"/>
            <w:r w:rsidRPr="00B76ECA">
              <w:rPr>
                <w:rFonts w:ascii="Times New Roman" w:hAnsi="Times New Roman" w:cs="Times New Roman"/>
                <w:sz w:val="24"/>
                <w:lang w:val="uk-UA"/>
              </w:rPr>
              <w:t>, І. Д.</w:t>
            </w:r>
          </w:p>
          <w:p w:rsidR="00B76ECA" w:rsidRPr="00B76ECA" w:rsidRDefault="00B76ECA" w:rsidP="00B76ECA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  <w:lang w:val="uk-UA"/>
              </w:rPr>
            </w:pPr>
            <w:r w:rsidRPr="00B76ECA">
              <w:rPr>
                <w:rFonts w:ascii="Times New Roman" w:hAnsi="Times New Roman" w:cs="Times New Roman"/>
                <w:sz w:val="24"/>
                <w:lang w:val="uk-UA"/>
              </w:rPr>
              <w:t xml:space="preserve">   Остап Вишня. Засоби гумору в усмішці. "Моя автобіографія". 11-й клас</w:t>
            </w:r>
          </w:p>
          <w:p w:rsidR="00B76ECA" w:rsidRPr="00B76ECA" w:rsidRDefault="00B76ECA" w:rsidP="00B76ECA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  <w:lang w:val="uk-UA"/>
              </w:rPr>
            </w:pPr>
            <w:r w:rsidRPr="00B76ECA">
              <w:rPr>
                <w:rFonts w:ascii="Times New Roman" w:hAnsi="Times New Roman" w:cs="Times New Roman"/>
                <w:sz w:val="24"/>
                <w:lang w:val="uk-UA"/>
              </w:rPr>
              <w:t>// Вивчаємо українську мову та літературу. - 2013. - № 22-24. - С. 19-26</w:t>
            </w:r>
          </w:p>
        </w:tc>
      </w:tr>
      <w:tr w:rsidR="00B76ECA" w:rsidRPr="00B76ECA" w:rsidTr="00F3212A">
        <w:trPr>
          <w:trHeight w:val="61"/>
        </w:trPr>
        <w:tc>
          <w:tcPr>
            <w:tcW w:w="1069" w:type="dxa"/>
          </w:tcPr>
          <w:p w:rsidR="00B76ECA" w:rsidRPr="00B76ECA" w:rsidRDefault="00B76ECA" w:rsidP="00B76EC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8712" w:type="dxa"/>
            <w:hideMark/>
          </w:tcPr>
          <w:p w:rsidR="00B76ECA" w:rsidRPr="00B76ECA" w:rsidRDefault="00B76ECA" w:rsidP="00B76ECA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 w:rsidRPr="00B76ECA">
              <w:rPr>
                <w:rFonts w:ascii="Times New Roman" w:hAnsi="Times New Roman" w:cs="Times New Roman"/>
                <w:sz w:val="24"/>
                <w:lang w:val="uk-UA"/>
              </w:rPr>
              <w:t>Гузенко</w:t>
            </w:r>
            <w:proofErr w:type="spellEnd"/>
            <w:r w:rsidRPr="00B76ECA">
              <w:rPr>
                <w:rFonts w:ascii="Times New Roman" w:hAnsi="Times New Roman" w:cs="Times New Roman"/>
                <w:sz w:val="24"/>
                <w:lang w:val="uk-UA"/>
              </w:rPr>
              <w:t>, О. В.</w:t>
            </w:r>
          </w:p>
          <w:p w:rsidR="00B76ECA" w:rsidRPr="00B76ECA" w:rsidRDefault="00B76ECA" w:rsidP="00B76ECA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  <w:lang w:val="uk-UA"/>
              </w:rPr>
            </w:pPr>
            <w:r w:rsidRPr="00B76ECA">
              <w:rPr>
                <w:rFonts w:ascii="Times New Roman" w:hAnsi="Times New Roman" w:cs="Times New Roman"/>
                <w:sz w:val="24"/>
                <w:lang w:val="uk-UA"/>
              </w:rPr>
              <w:t xml:space="preserve">   Життя і творчість Остапа Вишні. Урок-проект. 11-й клас</w:t>
            </w:r>
          </w:p>
          <w:p w:rsidR="00B76ECA" w:rsidRPr="00B76ECA" w:rsidRDefault="00B76ECA" w:rsidP="00B76ECA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  <w:lang w:val="uk-UA"/>
              </w:rPr>
            </w:pPr>
            <w:r w:rsidRPr="00B76ECA">
              <w:rPr>
                <w:rFonts w:ascii="Times New Roman" w:hAnsi="Times New Roman" w:cs="Times New Roman"/>
                <w:sz w:val="24"/>
                <w:lang w:val="uk-UA"/>
              </w:rPr>
              <w:t>// Вивчаємо українську мову та літературу. - 2012. - № 31. - С. 16-20</w:t>
            </w:r>
          </w:p>
        </w:tc>
      </w:tr>
      <w:tr w:rsidR="00B76ECA" w:rsidRPr="00B76ECA" w:rsidTr="00F3212A">
        <w:trPr>
          <w:trHeight w:val="61"/>
        </w:trPr>
        <w:tc>
          <w:tcPr>
            <w:tcW w:w="1069" w:type="dxa"/>
          </w:tcPr>
          <w:p w:rsidR="00B76ECA" w:rsidRPr="00B76ECA" w:rsidRDefault="00B76ECA" w:rsidP="00B76EC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8712" w:type="dxa"/>
            <w:hideMark/>
          </w:tcPr>
          <w:p w:rsidR="00B76ECA" w:rsidRPr="00B76ECA" w:rsidRDefault="00B76ECA" w:rsidP="00B76ECA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 w:rsidRPr="00B76ECA">
              <w:rPr>
                <w:rFonts w:ascii="Times New Roman" w:hAnsi="Times New Roman" w:cs="Times New Roman"/>
                <w:sz w:val="24"/>
                <w:lang w:val="uk-UA"/>
              </w:rPr>
              <w:t>Дудчак</w:t>
            </w:r>
            <w:proofErr w:type="spellEnd"/>
            <w:r w:rsidRPr="00B76ECA">
              <w:rPr>
                <w:rFonts w:ascii="Times New Roman" w:hAnsi="Times New Roman" w:cs="Times New Roman"/>
                <w:sz w:val="24"/>
                <w:lang w:val="uk-UA"/>
              </w:rPr>
              <w:t>, Л.</w:t>
            </w:r>
          </w:p>
          <w:p w:rsidR="00B76ECA" w:rsidRPr="00B76ECA" w:rsidRDefault="00B76ECA" w:rsidP="00B76ECA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  <w:lang w:val="uk-UA"/>
              </w:rPr>
            </w:pPr>
            <w:r w:rsidRPr="00B76ECA">
              <w:rPr>
                <w:rFonts w:ascii="Times New Roman" w:hAnsi="Times New Roman" w:cs="Times New Roman"/>
                <w:sz w:val="24"/>
                <w:lang w:val="uk-UA"/>
              </w:rPr>
              <w:t xml:space="preserve">   Моральні цінності людини за творами Остапа Вишні та Володимира Ковпака. Урок української літератури, 11 клас</w:t>
            </w:r>
          </w:p>
          <w:p w:rsidR="00B76ECA" w:rsidRPr="00B76ECA" w:rsidRDefault="00B76ECA" w:rsidP="00B76ECA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  <w:lang w:val="uk-UA"/>
              </w:rPr>
            </w:pPr>
            <w:r w:rsidRPr="00B76ECA">
              <w:rPr>
                <w:rFonts w:ascii="Times New Roman" w:hAnsi="Times New Roman" w:cs="Times New Roman"/>
                <w:sz w:val="24"/>
                <w:lang w:val="uk-UA"/>
              </w:rPr>
              <w:t>// Українська мова й література у сучасній школі. - 2012. - № 11-12. - С. 64-69</w:t>
            </w:r>
          </w:p>
        </w:tc>
      </w:tr>
      <w:tr w:rsidR="00B76ECA" w:rsidRPr="00B76ECA" w:rsidTr="00F3212A">
        <w:trPr>
          <w:trHeight w:val="61"/>
        </w:trPr>
        <w:tc>
          <w:tcPr>
            <w:tcW w:w="1069" w:type="dxa"/>
          </w:tcPr>
          <w:p w:rsidR="00B76ECA" w:rsidRPr="00B76ECA" w:rsidRDefault="00B76ECA" w:rsidP="00B76EC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8712" w:type="dxa"/>
            <w:hideMark/>
          </w:tcPr>
          <w:p w:rsidR="00B76ECA" w:rsidRPr="00B76ECA" w:rsidRDefault="00B76ECA" w:rsidP="00B76ECA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 w:rsidRPr="00B76ECA">
              <w:rPr>
                <w:rFonts w:ascii="Times New Roman" w:hAnsi="Times New Roman" w:cs="Times New Roman"/>
                <w:sz w:val="24"/>
                <w:lang w:val="uk-UA"/>
              </w:rPr>
              <w:t>Кобелецька</w:t>
            </w:r>
            <w:proofErr w:type="spellEnd"/>
            <w:r w:rsidRPr="00B76ECA">
              <w:rPr>
                <w:rFonts w:ascii="Times New Roman" w:hAnsi="Times New Roman" w:cs="Times New Roman"/>
                <w:sz w:val="24"/>
                <w:lang w:val="uk-UA"/>
              </w:rPr>
              <w:t>, О.</w:t>
            </w:r>
          </w:p>
          <w:p w:rsidR="00B76ECA" w:rsidRPr="00B76ECA" w:rsidRDefault="00B76ECA" w:rsidP="00B76ECA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  <w:lang w:val="uk-UA"/>
              </w:rPr>
            </w:pPr>
            <w:r w:rsidRPr="00B76ECA">
              <w:rPr>
                <w:rFonts w:ascii="Times New Roman" w:hAnsi="Times New Roman" w:cs="Times New Roman"/>
                <w:sz w:val="24"/>
                <w:lang w:val="uk-UA"/>
              </w:rPr>
              <w:t xml:space="preserve">   Драматургія великого сміхотворця - Остап Вишня</w:t>
            </w:r>
          </w:p>
          <w:p w:rsidR="00B76ECA" w:rsidRPr="00B76ECA" w:rsidRDefault="00B76ECA" w:rsidP="00B76ECA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  <w:lang w:val="uk-UA"/>
              </w:rPr>
            </w:pPr>
            <w:r w:rsidRPr="00B76ECA">
              <w:rPr>
                <w:rFonts w:ascii="Times New Roman" w:hAnsi="Times New Roman" w:cs="Times New Roman"/>
                <w:sz w:val="24"/>
                <w:lang w:val="uk-UA"/>
              </w:rPr>
              <w:t>// Київ. - 2014. - № 5. - С. 173-186</w:t>
            </w:r>
          </w:p>
        </w:tc>
      </w:tr>
      <w:tr w:rsidR="00B76ECA" w:rsidRPr="00B76ECA" w:rsidTr="00F3212A">
        <w:trPr>
          <w:trHeight w:val="61"/>
        </w:trPr>
        <w:tc>
          <w:tcPr>
            <w:tcW w:w="1069" w:type="dxa"/>
          </w:tcPr>
          <w:p w:rsidR="00B76ECA" w:rsidRPr="00B76ECA" w:rsidRDefault="00B76ECA" w:rsidP="00B76EC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8712" w:type="dxa"/>
            <w:hideMark/>
          </w:tcPr>
          <w:p w:rsidR="00B76ECA" w:rsidRPr="00B76ECA" w:rsidRDefault="00B76ECA" w:rsidP="00B76ECA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  <w:lang w:val="uk-UA"/>
              </w:rPr>
            </w:pPr>
            <w:r w:rsidRPr="00B76ECA">
              <w:rPr>
                <w:rFonts w:ascii="Times New Roman" w:hAnsi="Times New Roman" w:cs="Times New Roman"/>
                <w:sz w:val="24"/>
                <w:lang w:val="uk-UA"/>
              </w:rPr>
              <w:t>Мельник, С.</w:t>
            </w:r>
          </w:p>
          <w:p w:rsidR="00B76ECA" w:rsidRPr="00B76ECA" w:rsidRDefault="00B76ECA" w:rsidP="00B76ECA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  <w:lang w:val="uk-UA"/>
              </w:rPr>
            </w:pPr>
            <w:r w:rsidRPr="00B76ECA">
              <w:rPr>
                <w:rFonts w:ascii="Times New Roman" w:hAnsi="Times New Roman" w:cs="Times New Roman"/>
                <w:sz w:val="24"/>
                <w:lang w:val="uk-UA"/>
              </w:rPr>
              <w:t xml:space="preserve">   Особливості індивідуального почерку Остапа Вишні. Українська література, 11 клас</w:t>
            </w:r>
          </w:p>
          <w:p w:rsidR="00B76ECA" w:rsidRPr="00B76ECA" w:rsidRDefault="00B76ECA" w:rsidP="00B76ECA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  <w:lang w:val="uk-UA"/>
              </w:rPr>
            </w:pPr>
            <w:r w:rsidRPr="00B76ECA">
              <w:rPr>
                <w:rFonts w:ascii="Times New Roman" w:hAnsi="Times New Roman" w:cs="Times New Roman"/>
                <w:sz w:val="24"/>
                <w:lang w:val="uk-UA"/>
              </w:rPr>
              <w:t>// Українська мова й література у сучасній школі. - 2013. - № 4. - С. 42-45</w:t>
            </w:r>
          </w:p>
        </w:tc>
      </w:tr>
      <w:tr w:rsidR="00B76ECA" w:rsidRPr="00B76ECA" w:rsidTr="00F3212A">
        <w:trPr>
          <w:trHeight w:val="61"/>
        </w:trPr>
        <w:tc>
          <w:tcPr>
            <w:tcW w:w="1069" w:type="dxa"/>
          </w:tcPr>
          <w:p w:rsidR="00B76ECA" w:rsidRPr="00B76ECA" w:rsidRDefault="00B76ECA" w:rsidP="00B76EC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8712" w:type="dxa"/>
            <w:hideMark/>
          </w:tcPr>
          <w:p w:rsidR="00B76ECA" w:rsidRPr="00B76ECA" w:rsidRDefault="00B76ECA" w:rsidP="00B76ECA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  <w:lang w:val="uk-UA"/>
              </w:rPr>
            </w:pPr>
            <w:r w:rsidRPr="00B76ECA">
              <w:rPr>
                <w:rFonts w:ascii="Times New Roman" w:hAnsi="Times New Roman" w:cs="Times New Roman"/>
                <w:sz w:val="24"/>
                <w:lang w:val="uk-UA"/>
              </w:rPr>
              <w:t>Савич, І. І.</w:t>
            </w:r>
          </w:p>
          <w:p w:rsidR="00B76ECA" w:rsidRPr="00B76ECA" w:rsidRDefault="00B76ECA" w:rsidP="00B76ECA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  <w:lang w:val="uk-UA"/>
              </w:rPr>
            </w:pPr>
            <w:r w:rsidRPr="00B76ECA">
              <w:rPr>
                <w:rFonts w:ascii="Times New Roman" w:hAnsi="Times New Roman" w:cs="Times New Roman"/>
                <w:sz w:val="24"/>
                <w:lang w:val="uk-UA"/>
              </w:rPr>
              <w:t xml:space="preserve">   Остап Вишня. "Відкриття охоти". Із циклу "Мисливські усмішки". Урок у 8 класі.</w:t>
            </w:r>
          </w:p>
          <w:p w:rsidR="00B76ECA" w:rsidRPr="00B76ECA" w:rsidRDefault="00B76ECA" w:rsidP="00B76ECA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  <w:lang w:val="uk-UA"/>
              </w:rPr>
            </w:pPr>
            <w:r w:rsidRPr="00B76ECA">
              <w:rPr>
                <w:rFonts w:ascii="Times New Roman" w:hAnsi="Times New Roman" w:cs="Times New Roman"/>
                <w:sz w:val="24"/>
                <w:lang w:val="uk-UA"/>
              </w:rPr>
              <w:t>// Вивчаємо українську мову та літературу. - 2010. - № 33. - С. 24-28</w:t>
            </w:r>
          </w:p>
        </w:tc>
      </w:tr>
      <w:tr w:rsidR="00B76ECA" w:rsidRPr="00B76ECA" w:rsidTr="00F3212A">
        <w:trPr>
          <w:trHeight w:val="61"/>
        </w:trPr>
        <w:tc>
          <w:tcPr>
            <w:tcW w:w="1069" w:type="dxa"/>
          </w:tcPr>
          <w:p w:rsidR="00B76ECA" w:rsidRPr="00B76ECA" w:rsidRDefault="00B76ECA" w:rsidP="00B76EC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8712" w:type="dxa"/>
            <w:hideMark/>
          </w:tcPr>
          <w:p w:rsidR="00B76ECA" w:rsidRPr="00B76ECA" w:rsidRDefault="00B76ECA" w:rsidP="00B76ECA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  <w:lang w:val="uk-UA"/>
              </w:rPr>
            </w:pPr>
            <w:r w:rsidRPr="00B76ECA">
              <w:rPr>
                <w:rFonts w:ascii="Times New Roman" w:hAnsi="Times New Roman" w:cs="Times New Roman"/>
                <w:sz w:val="24"/>
                <w:lang w:val="uk-UA"/>
              </w:rPr>
              <w:t>Слободян, Л. М.</w:t>
            </w:r>
          </w:p>
          <w:p w:rsidR="00B76ECA" w:rsidRPr="00B76ECA" w:rsidRDefault="00B76ECA" w:rsidP="00B76ECA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  <w:lang w:val="uk-UA"/>
              </w:rPr>
            </w:pPr>
            <w:r w:rsidRPr="00B76ECA">
              <w:rPr>
                <w:rFonts w:ascii="Times New Roman" w:hAnsi="Times New Roman" w:cs="Times New Roman"/>
                <w:sz w:val="24"/>
                <w:lang w:val="uk-UA"/>
              </w:rPr>
              <w:t xml:space="preserve">   Люби природу не для себе, а заради неї самої. Урок за "Мисливськими усмішками" Остапа Вишні. 11 клас</w:t>
            </w:r>
          </w:p>
          <w:p w:rsidR="00B76ECA" w:rsidRPr="00B76ECA" w:rsidRDefault="00B76ECA" w:rsidP="00B76ECA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  <w:lang w:val="uk-UA"/>
              </w:rPr>
            </w:pPr>
            <w:r w:rsidRPr="00B76ECA">
              <w:rPr>
                <w:rFonts w:ascii="Times New Roman" w:hAnsi="Times New Roman" w:cs="Times New Roman"/>
                <w:sz w:val="24"/>
                <w:lang w:val="uk-UA"/>
              </w:rPr>
              <w:t>// Вивчаємо українську мову та літературу. - 2013. - № 34-36. - С. 11-17</w:t>
            </w:r>
          </w:p>
        </w:tc>
      </w:tr>
      <w:tr w:rsidR="00B76ECA" w:rsidRPr="00B76ECA" w:rsidTr="00F3212A">
        <w:trPr>
          <w:trHeight w:val="61"/>
        </w:trPr>
        <w:tc>
          <w:tcPr>
            <w:tcW w:w="1069" w:type="dxa"/>
          </w:tcPr>
          <w:p w:rsidR="00B76ECA" w:rsidRPr="00B76ECA" w:rsidRDefault="00B76ECA" w:rsidP="00B76EC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8712" w:type="dxa"/>
            <w:hideMark/>
          </w:tcPr>
          <w:p w:rsidR="00B76ECA" w:rsidRPr="00B76ECA" w:rsidRDefault="00B76ECA" w:rsidP="00B76ECA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 w:rsidRPr="00B76ECA">
              <w:rPr>
                <w:rFonts w:ascii="Times New Roman" w:hAnsi="Times New Roman" w:cs="Times New Roman"/>
                <w:sz w:val="24"/>
                <w:lang w:val="uk-UA"/>
              </w:rPr>
              <w:t>Хиневич</w:t>
            </w:r>
            <w:proofErr w:type="spellEnd"/>
            <w:r w:rsidRPr="00B76ECA">
              <w:rPr>
                <w:rFonts w:ascii="Times New Roman" w:hAnsi="Times New Roman" w:cs="Times New Roman"/>
                <w:sz w:val="24"/>
                <w:lang w:val="uk-UA"/>
              </w:rPr>
              <w:t>, Е. В.</w:t>
            </w:r>
          </w:p>
          <w:p w:rsidR="00B76ECA" w:rsidRPr="00B76ECA" w:rsidRDefault="00B76ECA" w:rsidP="00B76ECA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  <w:lang w:val="uk-UA"/>
              </w:rPr>
            </w:pPr>
            <w:r w:rsidRPr="00B76ECA">
              <w:rPr>
                <w:rFonts w:ascii="Times New Roman" w:hAnsi="Times New Roman" w:cs="Times New Roman"/>
                <w:sz w:val="24"/>
                <w:lang w:val="uk-UA"/>
              </w:rPr>
              <w:t xml:space="preserve">   Остап Вишня "Веселі артисти". Урок читання у 4-му класі</w:t>
            </w:r>
          </w:p>
          <w:p w:rsidR="00B76ECA" w:rsidRPr="00B76ECA" w:rsidRDefault="00B76ECA" w:rsidP="00B76ECA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  <w:lang w:val="uk-UA"/>
              </w:rPr>
            </w:pPr>
            <w:r w:rsidRPr="00B76ECA">
              <w:rPr>
                <w:rFonts w:ascii="Times New Roman" w:hAnsi="Times New Roman" w:cs="Times New Roman"/>
                <w:sz w:val="24"/>
                <w:lang w:val="uk-UA"/>
              </w:rPr>
              <w:lastRenderedPageBreak/>
              <w:t>// Початкове навчання та виховання. - 2012. - № 30. - С. 23-27</w:t>
            </w:r>
          </w:p>
        </w:tc>
      </w:tr>
      <w:tr w:rsidR="00B76ECA" w:rsidRPr="00B76ECA" w:rsidTr="00F3212A">
        <w:trPr>
          <w:trHeight w:val="61"/>
        </w:trPr>
        <w:tc>
          <w:tcPr>
            <w:tcW w:w="1069" w:type="dxa"/>
          </w:tcPr>
          <w:p w:rsidR="00B76ECA" w:rsidRPr="00B76ECA" w:rsidRDefault="00B76ECA" w:rsidP="00B76EC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8712" w:type="dxa"/>
            <w:hideMark/>
          </w:tcPr>
          <w:p w:rsidR="00B76ECA" w:rsidRPr="00B76ECA" w:rsidRDefault="00B76ECA" w:rsidP="00B76ECA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  <w:lang w:val="uk-UA"/>
              </w:rPr>
            </w:pPr>
            <w:r w:rsidRPr="00B76ECA">
              <w:rPr>
                <w:rFonts w:ascii="Times New Roman" w:hAnsi="Times New Roman" w:cs="Times New Roman"/>
                <w:sz w:val="24"/>
                <w:lang w:val="uk-UA"/>
              </w:rPr>
              <w:t>63.3(4Укр)</w:t>
            </w:r>
          </w:p>
          <w:p w:rsidR="00B76ECA" w:rsidRPr="00B76ECA" w:rsidRDefault="00B76ECA" w:rsidP="00B76ECA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  <w:lang w:val="uk-UA"/>
              </w:rPr>
            </w:pPr>
            <w:r w:rsidRPr="00B76ECA">
              <w:rPr>
                <w:rFonts w:ascii="Times New Roman" w:hAnsi="Times New Roman" w:cs="Times New Roman"/>
                <w:sz w:val="24"/>
                <w:lang w:val="uk-UA"/>
              </w:rPr>
              <w:t>І-90</w:t>
            </w:r>
            <w:r w:rsidRPr="00B76ECA">
              <w:rPr>
                <w:rFonts w:ascii="Times New Roman" w:hAnsi="Times New Roman" w:cs="Times New Roman"/>
                <w:sz w:val="24"/>
                <w:lang w:val="uk-UA"/>
              </w:rPr>
              <w:tab/>
            </w:r>
            <w:proofErr w:type="spellStart"/>
            <w:r w:rsidRPr="00B76ECA">
              <w:rPr>
                <w:rFonts w:ascii="Times New Roman" w:hAnsi="Times New Roman" w:cs="Times New Roman"/>
                <w:sz w:val="24"/>
                <w:lang w:val="uk-UA"/>
              </w:rPr>
              <w:t>Цуркан</w:t>
            </w:r>
            <w:proofErr w:type="spellEnd"/>
            <w:r w:rsidRPr="00B76ECA">
              <w:rPr>
                <w:rFonts w:ascii="Times New Roman" w:hAnsi="Times New Roman" w:cs="Times New Roman"/>
                <w:sz w:val="24"/>
                <w:lang w:val="uk-UA"/>
              </w:rPr>
              <w:t>, І.</w:t>
            </w:r>
          </w:p>
          <w:p w:rsidR="00B76ECA" w:rsidRPr="00B76ECA" w:rsidRDefault="00B76ECA" w:rsidP="00B76ECA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  <w:lang w:val="uk-UA"/>
              </w:rPr>
            </w:pPr>
            <w:r w:rsidRPr="00B76ECA">
              <w:rPr>
                <w:rFonts w:ascii="Times New Roman" w:hAnsi="Times New Roman" w:cs="Times New Roman"/>
                <w:sz w:val="24"/>
                <w:lang w:val="uk-UA"/>
              </w:rPr>
              <w:t xml:space="preserve">   Про Остапа Вишню</w:t>
            </w:r>
          </w:p>
          <w:p w:rsidR="00B76ECA" w:rsidRPr="00B76ECA" w:rsidRDefault="00B76ECA" w:rsidP="00B76ECA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  <w:lang w:val="uk-UA"/>
              </w:rPr>
            </w:pPr>
            <w:r w:rsidRPr="00B76ECA">
              <w:rPr>
                <w:rFonts w:ascii="Times New Roman" w:hAnsi="Times New Roman" w:cs="Times New Roman"/>
                <w:sz w:val="24"/>
                <w:lang w:val="uk-UA"/>
              </w:rPr>
              <w:t xml:space="preserve">// Історичний досвід і сучасність : матеріали наук. конференцій. - 2012. - Вип. 22 : матеріали XVIIІ наук. </w:t>
            </w:r>
            <w:proofErr w:type="spellStart"/>
            <w:r w:rsidRPr="00B76ECA">
              <w:rPr>
                <w:rFonts w:ascii="Times New Roman" w:hAnsi="Times New Roman" w:cs="Times New Roman"/>
                <w:sz w:val="24"/>
                <w:lang w:val="uk-UA"/>
              </w:rPr>
              <w:t>студ</w:t>
            </w:r>
            <w:proofErr w:type="spellEnd"/>
            <w:r w:rsidRPr="00B76ECA">
              <w:rPr>
                <w:rFonts w:ascii="Times New Roman" w:hAnsi="Times New Roman" w:cs="Times New Roman"/>
                <w:sz w:val="24"/>
                <w:lang w:val="uk-UA"/>
              </w:rPr>
              <w:t>. конференції. - С. 17-20</w:t>
            </w:r>
          </w:p>
        </w:tc>
      </w:tr>
    </w:tbl>
    <w:p w:rsidR="00B76ECA" w:rsidRPr="00B76ECA" w:rsidRDefault="00B76ECA" w:rsidP="00B76ECA">
      <w:pPr>
        <w:spacing w:after="0"/>
        <w:jc w:val="center"/>
        <w:rPr>
          <w:lang w:val="uk-UA"/>
        </w:rPr>
      </w:pPr>
    </w:p>
    <w:sectPr w:rsidR="00B76ECA" w:rsidRPr="00B76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A5C59"/>
    <w:multiLevelType w:val="hybridMultilevel"/>
    <w:tmpl w:val="8F789814"/>
    <w:lvl w:ilvl="0" w:tplc="18D60F6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6ECA"/>
    <w:rsid w:val="00B76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344</Words>
  <Characters>1962</Characters>
  <Application>Microsoft Office Word</Application>
  <DocSecurity>0</DocSecurity>
  <Lines>16</Lines>
  <Paragraphs>4</Paragraphs>
  <ScaleCrop>false</ScaleCrop>
  <Company>PNPU</Company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Katalog</dc:creator>
  <cp:keywords/>
  <dc:description/>
  <cp:lastModifiedBy>Katalog</cp:lastModifiedBy>
  <cp:revision>2</cp:revision>
  <dcterms:created xsi:type="dcterms:W3CDTF">2014-11-12T07:24:00Z</dcterms:created>
  <dcterms:modified xsi:type="dcterms:W3CDTF">2014-11-12T07:29:00Z</dcterms:modified>
</cp:coreProperties>
</file>