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BB" w:rsidRPr="00F522AB" w:rsidRDefault="002F4FBB" w:rsidP="002F4FBB">
      <w:pPr>
        <w:tabs>
          <w:tab w:val="left" w:pos="426"/>
          <w:tab w:val="left" w:pos="709"/>
          <w:tab w:val="left" w:pos="851"/>
          <w:tab w:val="left" w:pos="1730"/>
        </w:tabs>
        <w:jc w:val="center"/>
        <w:rPr>
          <w:rFonts w:ascii="Book Antiqua" w:hAnsi="Book Antiqua"/>
          <w:b/>
          <w:i/>
          <w:color w:val="000000"/>
          <w:sz w:val="32"/>
          <w:szCs w:val="32"/>
          <w:lang w:val="uk-UA"/>
        </w:rPr>
      </w:pPr>
      <w:r w:rsidRPr="00F522AB">
        <w:rPr>
          <w:rFonts w:ascii="Book Antiqua" w:hAnsi="Book Antiqua"/>
          <w:b/>
          <w:i/>
          <w:color w:val="000000"/>
          <w:sz w:val="32"/>
          <w:szCs w:val="32"/>
          <w:lang w:val="uk-UA"/>
        </w:rPr>
        <w:t>120 років від дня народження Максима Тадейовича Рильського (1895-1964), українського поета, перекладача, науковця</w:t>
      </w:r>
    </w:p>
    <w:p w:rsidR="005E55CE" w:rsidRPr="002F4FBB" w:rsidRDefault="002F4FBB" w:rsidP="002F4FBB">
      <w:pPr>
        <w:spacing w:before="240" w:after="24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Список статей</w:t>
      </w:r>
    </w:p>
    <w:tbl>
      <w:tblPr>
        <w:tblStyle w:val="2"/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8712"/>
      </w:tblGrid>
      <w:tr w:rsidR="002F4FBB" w:rsidTr="00F24296">
        <w:trPr>
          <w:trHeight w:val="61"/>
        </w:trPr>
        <w:tc>
          <w:tcPr>
            <w:tcW w:w="1069" w:type="dxa"/>
          </w:tcPr>
          <w:p w:rsidR="002F4FBB" w:rsidRDefault="002F4FBB" w:rsidP="002F4FBB">
            <w:pPr>
              <w:numPr>
                <w:ilvl w:val="0"/>
                <w:numId w:val="1"/>
              </w:numPr>
              <w:tabs>
                <w:tab w:val="clear" w:pos="0"/>
              </w:tabs>
              <w:spacing w:before="240" w:after="240"/>
              <w:rPr>
                <w:sz w:val="24"/>
              </w:rPr>
            </w:pPr>
            <w:bookmarkStart w:id="0" w:name="start"/>
            <w:bookmarkEnd w:id="0"/>
          </w:p>
        </w:tc>
        <w:tc>
          <w:tcPr>
            <w:tcW w:w="8712" w:type="dxa"/>
          </w:tcPr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>Ткач, Л.</w:t>
            </w:r>
          </w:p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 xml:space="preserve">   Про який овоч писав Максим Рильський і що раніше називалося цим словом в українській мові.</w:t>
            </w:r>
          </w:p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>// Урок української. - 2007. - № 4. - С. 28-35</w:t>
            </w:r>
          </w:p>
        </w:tc>
      </w:tr>
      <w:tr w:rsidR="002F4FBB" w:rsidTr="00F24296">
        <w:trPr>
          <w:trHeight w:val="61"/>
        </w:trPr>
        <w:tc>
          <w:tcPr>
            <w:tcW w:w="1069" w:type="dxa"/>
          </w:tcPr>
          <w:p w:rsidR="002F4FBB" w:rsidRDefault="002F4FBB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>Іванюк, В. С.</w:t>
            </w:r>
          </w:p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 xml:space="preserve">   Яке глибоке щастя жить, Будь гідним імені людини, Народу й людськості служить! Літературний вечір. Присвячений річниці з дня народження М. Т. Рильського.</w:t>
            </w:r>
          </w:p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>// Вивчаємо українську мову та літературу. - 2007. - № 26. - С.19-23</w:t>
            </w:r>
          </w:p>
        </w:tc>
      </w:tr>
      <w:tr w:rsidR="002F4FBB" w:rsidTr="00F24296">
        <w:trPr>
          <w:trHeight w:val="61"/>
        </w:trPr>
        <w:tc>
          <w:tcPr>
            <w:tcW w:w="1069" w:type="dxa"/>
          </w:tcPr>
          <w:p w:rsidR="002F4FBB" w:rsidRDefault="002F4FBB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>Дроботько, Н.</w:t>
            </w:r>
          </w:p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 xml:space="preserve">   Незабутні роки дитинства. Матеріал до уроку позакласного читання в середніх класах за поезією Максима Рильського.</w:t>
            </w:r>
          </w:p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>// Дивослово. - 2007. - № 12. - С. 18-21</w:t>
            </w:r>
          </w:p>
        </w:tc>
      </w:tr>
      <w:tr w:rsidR="002F4FBB" w:rsidTr="00F24296">
        <w:trPr>
          <w:trHeight w:val="61"/>
        </w:trPr>
        <w:tc>
          <w:tcPr>
            <w:tcW w:w="1069" w:type="dxa"/>
          </w:tcPr>
          <w:p w:rsidR="002F4FBB" w:rsidRDefault="002F4FBB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>Поліщук,  Я.</w:t>
            </w:r>
          </w:p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 xml:space="preserve">   Акт творчого духу. Читаємо ліричний шедевр Максима Рильського "Коли копають картоплю…"</w:t>
            </w:r>
          </w:p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>// Українська мова й література в середніх школах, гімназіях, ліцеях та колегіумах. - 2008. - № 1. - С. 72-78</w:t>
            </w:r>
          </w:p>
        </w:tc>
      </w:tr>
      <w:tr w:rsidR="002F4FBB" w:rsidTr="00F24296">
        <w:trPr>
          <w:trHeight w:val="61"/>
        </w:trPr>
        <w:tc>
          <w:tcPr>
            <w:tcW w:w="1069" w:type="dxa"/>
          </w:tcPr>
          <w:p w:rsidR="002F4FBB" w:rsidRDefault="002F4FBB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>Андрусенко,  Ю. В.</w:t>
            </w:r>
          </w:p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 xml:space="preserve">   Образ Києва в поезії М. Рильського: лінгвостилістичний аналіз.</w:t>
            </w:r>
          </w:p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>// Вивчаємо українську мову та літературу. - 2009. - № 11. - С. 6-9</w:t>
            </w:r>
          </w:p>
        </w:tc>
      </w:tr>
      <w:tr w:rsidR="002F4FBB" w:rsidTr="00F24296">
        <w:trPr>
          <w:trHeight w:val="61"/>
        </w:trPr>
        <w:tc>
          <w:tcPr>
            <w:tcW w:w="1069" w:type="dxa"/>
          </w:tcPr>
          <w:p w:rsidR="002F4FBB" w:rsidRDefault="002F4FBB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>Л64</w:t>
            </w:r>
            <w:r>
              <w:rPr>
                <w:sz w:val="24"/>
              </w:rPr>
              <w:tab/>
              <w:t>Кочаток, Н.</w:t>
            </w:r>
          </w:p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 xml:space="preserve">   Апполонійське і діонісійське начало в ранній ліриці Максима Рильського.</w:t>
            </w:r>
          </w:p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>// Література. Фольклор. Проблеми поетики : зб. наук. праць. - 2002. - Вип. 10 : Матеріали Всеукр. наук.-теорет. конф. "Укр. л-ра в контексті світової л-ри", м. Одеса, 15-16 трав. 2002 р.. - С. 325-330</w:t>
            </w:r>
          </w:p>
        </w:tc>
      </w:tr>
      <w:tr w:rsidR="002F4FBB" w:rsidTr="00F24296">
        <w:trPr>
          <w:trHeight w:val="61"/>
        </w:trPr>
        <w:tc>
          <w:tcPr>
            <w:tcW w:w="1069" w:type="dxa"/>
          </w:tcPr>
          <w:p w:rsidR="002F4FBB" w:rsidRDefault="002F4FBB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>Лісовець, О.</w:t>
            </w:r>
          </w:p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 xml:space="preserve">   Максим Рильський "Розмова з другом", "Зимовий ранок" (Читання, 4 клас).</w:t>
            </w:r>
          </w:p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>// Початкова школа. - 2010. - № 2. - С. 21-23</w:t>
            </w:r>
          </w:p>
        </w:tc>
      </w:tr>
      <w:tr w:rsidR="002F4FBB" w:rsidTr="00F24296">
        <w:trPr>
          <w:trHeight w:val="61"/>
        </w:trPr>
        <w:tc>
          <w:tcPr>
            <w:tcW w:w="1069" w:type="dxa"/>
          </w:tcPr>
          <w:p w:rsidR="002F4FBB" w:rsidRDefault="002F4FBB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>Братко, В. О.</w:t>
            </w:r>
          </w:p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 xml:space="preserve">   М. Т. Рильський - автор і перекладач сонетної форми. Основні поняття про теорію і практику перекладу.</w:t>
            </w:r>
          </w:p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>// Зарубіжна література  в школах України. - 2010. - № 3. - С. 26-30</w:t>
            </w:r>
          </w:p>
        </w:tc>
      </w:tr>
      <w:tr w:rsidR="002F4FBB" w:rsidTr="00F24296">
        <w:trPr>
          <w:trHeight w:val="61"/>
        </w:trPr>
        <w:tc>
          <w:tcPr>
            <w:tcW w:w="1069" w:type="dxa"/>
          </w:tcPr>
          <w:p w:rsidR="002F4FBB" w:rsidRDefault="002F4FBB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>М. Т. Рильський - автор і перекладач сонетної форми. Основні поняття про теорію і практику перекладу.</w:t>
            </w:r>
          </w:p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>// Всесвітня література та культура в навчальних закладах України. - 2010. - № 7-8. - С. 22-27</w:t>
            </w:r>
          </w:p>
        </w:tc>
      </w:tr>
      <w:tr w:rsidR="002F4FBB" w:rsidTr="00F24296">
        <w:trPr>
          <w:trHeight w:val="61"/>
        </w:trPr>
        <w:tc>
          <w:tcPr>
            <w:tcW w:w="1069" w:type="dxa"/>
          </w:tcPr>
          <w:p w:rsidR="002F4FBB" w:rsidRDefault="002F4FBB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>Паламар, С.</w:t>
            </w:r>
          </w:p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 xml:space="preserve">   До вивчення сонетів М. Рильського за програмою спецкурсу "Сонет в історії української та світової літератури".</w:t>
            </w:r>
          </w:p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>// Українська література в загальноосвітній школі. - 2011. - № 6. - С. 36-38</w:t>
            </w:r>
          </w:p>
        </w:tc>
      </w:tr>
      <w:tr w:rsidR="002F4FBB" w:rsidTr="00F24296">
        <w:trPr>
          <w:trHeight w:val="61"/>
        </w:trPr>
        <w:tc>
          <w:tcPr>
            <w:tcW w:w="1069" w:type="dxa"/>
          </w:tcPr>
          <w:p w:rsidR="002F4FBB" w:rsidRDefault="002F4FBB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>Ткачук, М.</w:t>
            </w:r>
          </w:p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 xml:space="preserve">   Людина і природа в українській літературі крізь призму екокритики.</w:t>
            </w:r>
          </w:p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// Дивослово. - 2011. - № 6. - С. 52-56</w:t>
            </w:r>
          </w:p>
        </w:tc>
      </w:tr>
      <w:tr w:rsidR="002F4FBB" w:rsidTr="00F24296">
        <w:trPr>
          <w:trHeight w:val="61"/>
        </w:trPr>
        <w:tc>
          <w:tcPr>
            <w:tcW w:w="1069" w:type="dxa"/>
          </w:tcPr>
          <w:p w:rsidR="002F4FBB" w:rsidRDefault="002F4FBB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>Чубукова, Т.</w:t>
            </w:r>
          </w:p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 xml:space="preserve">   Історія України першої половини ХХ століття в особах.</w:t>
            </w:r>
          </w:p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>// Історія в школі. - 2011. - № 7-8. - С. 40-43</w:t>
            </w:r>
          </w:p>
        </w:tc>
      </w:tr>
      <w:tr w:rsidR="002F4FBB" w:rsidTr="00F24296">
        <w:trPr>
          <w:trHeight w:val="61"/>
        </w:trPr>
        <w:tc>
          <w:tcPr>
            <w:tcW w:w="1069" w:type="dxa"/>
          </w:tcPr>
          <w:p w:rsidR="002F4FBB" w:rsidRDefault="002F4FBB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>Бабенко, В. М.</w:t>
            </w:r>
          </w:p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 xml:space="preserve">   Максим Рильський - теоретик і практик українського перекладу.</w:t>
            </w:r>
          </w:p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>// Зарубіжна література  в школах України. - 2011. - № 3. - С. 51-54</w:t>
            </w:r>
          </w:p>
        </w:tc>
      </w:tr>
      <w:tr w:rsidR="002F4FBB" w:rsidTr="00F24296">
        <w:trPr>
          <w:trHeight w:val="61"/>
        </w:trPr>
        <w:tc>
          <w:tcPr>
            <w:tcW w:w="1069" w:type="dxa"/>
          </w:tcPr>
          <w:p w:rsidR="002F4FBB" w:rsidRDefault="002F4FBB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>Таран, Л.</w:t>
            </w:r>
          </w:p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 xml:space="preserve">   Стилос і молот.</w:t>
            </w:r>
          </w:p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>// Вітчизна. - 1995. - № 3-4. - С. 135-140</w:t>
            </w:r>
          </w:p>
        </w:tc>
      </w:tr>
      <w:tr w:rsidR="002F4FBB" w:rsidTr="00F24296">
        <w:trPr>
          <w:trHeight w:val="61"/>
        </w:trPr>
        <w:tc>
          <w:tcPr>
            <w:tcW w:w="1069" w:type="dxa"/>
          </w:tcPr>
          <w:p w:rsidR="002F4FBB" w:rsidRDefault="002F4FBB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>Череватенко, Л.</w:t>
            </w:r>
          </w:p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 xml:space="preserve">   Максим Рильський</w:t>
            </w:r>
          </w:p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>// Вітчизна. - 1995. - № 3-4. - С. 3-4</w:t>
            </w:r>
          </w:p>
        </w:tc>
      </w:tr>
      <w:tr w:rsidR="002F4FBB" w:rsidTr="00F24296">
        <w:trPr>
          <w:trHeight w:val="61"/>
        </w:trPr>
        <w:tc>
          <w:tcPr>
            <w:tcW w:w="1069" w:type="dxa"/>
          </w:tcPr>
          <w:p w:rsidR="002F4FBB" w:rsidRDefault="002F4FBB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>Буряк, Ю.</w:t>
            </w:r>
          </w:p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 xml:space="preserve">   Видіння корабля.</w:t>
            </w:r>
          </w:p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>// Вітчизна. - 1995. - № 3-4. - С. 4-12</w:t>
            </w:r>
          </w:p>
        </w:tc>
      </w:tr>
      <w:tr w:rsidR="002F4FBB" w:rsidTr="00F24296">
        <w:trPr>
          <w:trHeight w:val="61"/>
        </w:trPr>
        <w:tc>
          <w:tcPr>
            <w:tcW w:w="1069" w:type="dxa"/>
          </w:tcPr>
          <w:p w:rsidR="002F4FBB" w:rsidRDefault="002F4FBB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>Драч, І.</w:t>
            </w:r>
          </w:p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 xml:space="preserve">   Стоколос.</w:t>
            </w:r>
          </w:p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>// Вітчизна. - 1995. - № 3-4. - С. 2-3</w:t>
            </w:r>
          </w:p>
        </w:tc>
      </w:tr>
      <w:tr w:rsidR="002F4FBB" w:rsidTr="00F24296">
        <w:trPr>
          <w:trHeight w:val="61"/>
        </w:trPr>
        <w:tc>
          <w:tcPr>
            <w:tcW w:w="1069" w:type="dxa"/>
          </w:tcPr>
          <w:p w:rsidR="002F4FBB" w:rsidRDefault="002F4FBB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>Коптілов, В.</w:t>
            </w:r>
          </w:p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 xml:space="preserve">   У невпинному плині хвилин.</w:t>
            </w:r>
          </w:p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>// Вітчизна. - 1995. - № 3-4. - С. 12-14</w:t>
            </w:r>
          </w:p>
        </w:tc>
      </w:tr>
      <w:tr w:rsidR="002F4FBB" w:rsidTr="00F24296">
        <w:trPr>
          <w:trHeight w:val="61"/>
        </w:trPr>
        <w:tc>
          <w:tcPr>
            <w:tcW w:w="1069" w:type="dxa"/>
          </w:tcPr>
          <w:p w:rsidR="002F4FBB" w:rsidRDefault="002F4FBB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>Шпак, В.</w:t>
            </w:r>
          </w:p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 xml:space="preserve">   Хлопоман Тадей Рильський. 170 років від дня народження українського просвітителя, етнографа.</w:t>
            </w:r>
          </w:p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>// Дивосвіт. - 2011. - № 4. - С. 38-40</w:t>
            </w:r>
          </w:p>
        </w:tc>
      </w:tr>
      <w:tr w:rsidR="002F4FBB" w:rsidTr="00F24296">
        <w:trPr>
          <w:trHeight w:val="61"/>
        </w:trPr>
        <w:tc>
          <w:tcPr>
            <w:tcW w:w="1069" w:type="dxa"/>
          </w:tcPr>
          <w:p w:rsidR="002F4FBB" w:rsidRDefault="002F4FBB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8712" w:type="dxa"/>
          </w:tcPr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>Богосвятська, А.-М.</w:t>
            </w:r>
          </w:p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 xml:space="preserve">   Особливості перекладу поеми О. С. Пушкіна "Мідний Вершник" М. Рильським: синкретичний стиль, образ автора, поетичний дух (матеріали до уроку компаративного аналізу)</w:t>
            </w:r>
          </w:p>
          <w:p w:rsidR="002F4FBB" w:rsidRDefault="002F4FBB" w:rsidP="00F24296">
            <w:pPr>
              <w:rPr>
                <w:sz w:val="24"/>
              </w:rPr>
            </w:pPr>
            <w:r>
              <w:rPr>
                <w:sz w:val="24"/>
              </w:rPr>
              <w:t>// Всесвітня література та культура в навчальних закладах України. - 2013. - № 5. - С. 31-35</w:t>
            </w:r>
          </w:p>
        </w:tc>
      </w:tr>
    </w:tbl>
    <w:p w:rsidR="002F4FBB" w:rsidRPr="002F4FBB" w:rsidRDefault="002F4FBB" w:rsidP="002F4FBB">
      <w:pPr>
        <w:jc w:val="center"/>
      </w:pPr>
    </w:p>
    <w:sectPr w:rsidR="002F4FBB" w:rsidRPr="002F4FBB" w:rsidSect="00B829B5">
      <w:pgSz w:w="11906" w:h="16838"/>
      <w:pgMar w:top="992" w:right="1797" w:bottom="1440" w:left="179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56E" w:rsidRDefault="00CA456E">
      <w:r>
        <w:separator/>
      </w:r>
    </w:p>
  </w:endnote>
  <w:endnote w:type="continuationSeparator" w:id="1">
    <w:p w:rsidR="00CA456E" w:rsidRDefault="00CA4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56E" w:rsidRDefault="00CA456E">
      <w:r>
        <w:separator/>
      </w:r>
    </w:p>
  </w:footnote>
  <w:footnote w:type="continuationSeparator" w:id="1">
    <w:p w:rsidR="00CA456E" w:rsidRDefault="00CA4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176"/>
    <w:multiLevelType w:val="multilevel"/>
    <w:tmpl w:val="7E6EA7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AB7188"/>
    <w:multiLevelType w:val="multilevel"/>
    <w:tmpl w:val="8F483106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772CF7"/>
    <w:multiLevelType w:val="multilevel"/>
    <w:tmpl w:val="35E4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embedSystemFonts/>
  <w:hideSpellingErrors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56326"/>
    <w:rsid w:val="002F4FBB"/>
    <w:rsid w:val="00470FF7"/>
    <w:rsid w:val="00556326"/>
    <w:rsid w:val="005E55CE"/>
    <w:rsid w:val="006A186C"/>
    <w:rsid w:val="008F6723"/>
    <w:rsid w:val="009E1297"/>
    <w:rsid w:val="00B829B5"/>
    <w:rsid w:val="00CA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BB"/>
  </w:style>
  <w:style w:type="paragraph" w:styleId="1">
    <w:name w:val="heading 1"/>
    <w:basedOn w:val="a"/>
    <w:next w:val="a"/>
    <w:qFormat/>
    <w:rsid w:val="008F6723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672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F6723"/>
    <w:pPr>
      <w:tabs>
        <w:tab w:val="center" w:pos="4153"/>
        <w:tab w:val="right" w:pos="8306"/>
      </w:tabs>
    </w:pPr>
  </w:style>
  <w:style w:type="table" w:styleId="2">
    <w:name w:val="Table Simple 2"/>
    <w:basedOn w:val="a1"/>
    <w:rsid w:val="00B829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E12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Unilib\Templates\srchr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srchres.dot</Template>
  <TotalTime>20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 пошуку</vt:lpstr>
    </vt:vector>
  </TitlesOfParts>
  <Company>Sun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 пошуку</dc:title>
  <dc:subject/>
  <dc:creator>Katalog</dc:creator>
  <cp:keywords/>
  <cp:lastModifiedBy>Katalog</cp:lastModifiedBy>
  <cp:revision>2</cp:revision>
  <dcterms:created xsi:type="dcterms:W3CDTF">2015-03-17T13:06:00Z</dcterms:created>
  <dcterms:modified xsi:type="dcterms:W3CDTF">2015-03-18T07:49:00Z</dcterms:modified>
</cp:coreProperties>
</file>